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97A4A" w14:textId="53CADD7F" w:rsidR="00865C7A" w:rsidRPr="00A27C20" w:rsidRDefault="00865C7A" w:rsidP="00516ADC">
      <w:pPr>
        <w:jc w:val="center"/>
        <w:rPr>
          <w:rFonts w:cstheme="minorHAnsi"/>
          <w:lang w:val="fr-FR"/>
        </w:rPr>
      </w:pPr>
      <w:r w:rsidRPr="00A27C20">
        <w:rPr>
          <w:rFonts w:cstheme="minorHAnsi"/>
          <w:b/>
          <w:bCs/>
          <w:lang w:val="fr-FR"/>
        </w:rPr>
        <w:t>BRIEF CREATIF</w:t>
      </w:r>
      <w:r w:rsidRPr="00A27C20">
        <w:rPr>
          <w:rFonts w:cstheme="minorHAnsi"/>
          <w:lang w:val="fr-FR"/>
        </w:rPr>
        <w:t xml:space="preserve"> </w:t>
      </w:r>
      <w:r w:rsidR="0068758E" w:rsidRPr="00A27C20">
        <w:rPr>
          <w:rFonts w:cstheme="minorHAnsi"/>
          <w:lang w:val="fr-FR"/>
        </w:rPr>
        <w:t xml:space="preserve">pour </w:t>
      </w:r>
      <w:r w:rsidR="0068758E" w:rsidRPr="00A27C20">
        <w:rPr>
          <w:rFonts w:cstheme="minorHAnsi"/>
          <w:lang w:val="fr-FR"/>
        </w:rPr>
        <w:br/>
      </w:r>
      <w:r w:rsidRPr="00A27C20">
        <w:rPr>
          <w:rFonts w:cstheme="minorHAnsi"/>
          <w:lang w:val="fr-FR"/>
        </w:rPr>
        <w:t>CHARTE TYPOGRAPHIQUE</w:t>
      </w:r>
      <w:r w:rsidR="0068758E" w:rsidRPr="00A27C20">
        <w:rPr>
          <w:rFonts w:cstheme="minorHAnsi"/>
          <w:lang w:val="fr-FR"/>
        </w:rPr>
        <w:t xml:space="preserve"> pour le BULLETIN « UNESANTE »</w:t>
      </w:r>
    </w:p>
    <w:p w14:paraId="7143699B" w14:textId="3373B452" w:rsidR="00DF2B89" w:rsidRPr="00A27C20" w:rsidRDefault="00DF2B89" w:rsidP="00DB63AB">
      <w:pPr>
        <w:jc w:val="both"/>
        <w:rPr>
          <w:rFonts w:cstheme="minorHAnsi"/>
          <w:b/>
          <w:bCs/>
          <w:lang w:val="fr-FR"/>
        </w:rPr>
      </w:pPr>
      <w:r w:rsidRPr="00A27C20">
        <w:rPr>
          <w:rFonts w:cstheme="minorHAnsi"/>
          <w:b/>
          <w:bCs/>
          <w:lang w:val="fr-FR"/>
        </w:rPr>
        <w:t>RESUME</w:t>
      </w:r>
    </w:p>
    <w:p w14:paraId="5E781771" w14:textId="35A1DC5B" w:rsidR="00DF2B89" w:rsidRPr="00A27C20" w:rsidRDefault="00DF2B89" w:rsidP="00DB63AB">
      <w:pPr>
        <w:jc w:val="both"/>
        <w:rPr>
          <w:rFonts w:cstheme="minorHAnsi"/>
          <w:lang w:val="fr-FR"/>
        </w:rPr>
      </w:pPr>
      <w:r w:rsidRPr="00A27C20">
        <w:rPr>
          <w:rFonts w:cstheme="minorHAnsi"/>
          <w:lang w:val="fr-FR"/>
        </w:rPr>
        <w:t xml:space="preserve">Breakthrough ACTION cherche un infographiste pour </w:t>
      </w:r>
      <w:r w:rsidR="00C04946" w:rsidRPr="00A27C20">
        <w:rPr>
          <w:rFonts w:cstheme="minorHAnsi"/>
          <w:lang w:val="fr-FR"/>
        </w:rPr>
        <w:t>concevoir</w:t>
      </w:r>
      <w:r w:rsidRPr="00A27C20">
        <w:rPr>
          <w:rFonts w:cstheme="minorHAnsi"/>
          <w:lang w:val="fr-FR"/>
        </w:rPr>
        <w:t xml:space="preserve"> une charte typographique </w:t>
      </w:r>
      <w:r w:rsidR="0068758E" w:rsidRPr="00A27C20">
        <w:rPr>
          <w:rFonts w:cstheme="minorHAnsi"/>
          <w:lang w:val="fr-FR"/>
        </w:rPr>
        <w:t>pour</w:t>
      </w:r>
      <w:r w:rsidR="00DB63AB" w:rsidRPr="00A27C20">
        <w:rPr>
          <w:rFonts w:cstheme="minorHAnsi"/>
          <w:lang w:val="fr-FR"/>
        </w:rPr>
        <w:t xml:space="preserve"> le</w:t>
      </w:r>
      <w:r w:rsidRPr="00A27C20">
        <w:rPr>
          <w:rFonts w:cstheme="minorHAnsi"/>
          <w:lang w:val="fr-FR"/>
        </w:rPr>
        <w:t xml:space="preserve"> bulletin trimestrielle </w:t>
      </w:r>
      <w:r w:rsidR="00DB63AB" w:rsidRPr="00A27C20">
        <w:rPr>
          <w:rFonts w:cstheme="minorHAnsi"/>
          <w:lang w:val="fr-FR"/>
        </w:rPr>
        <w:t xml:space="preserve">One Health. Ce bulletin devra avoir au maximum 15 </w:t>
      </w:r>
      <w:r w:rsidR="0068758E" w:rsidRPr="00A27C20">
        <w:rPr>
          <w:rFonts w:cstheme="minorHAnsi"/>
          <w:lang w:val="fr-FR"/>
        </w:rPr>
        <w:t>pages</w:t>
      </w:r>
      <w:r w:rsidR="00DB63AB" w:rsidRPr="00A27C20">
        <w:rPr>
          <w:rFonts w:cstheme="minorHAnsi"/>
          <w:lang w:val="fr-FR"/>
        </w:rPr>
        <w:t xml:space="preserve">, parties introductives, textes et conclusion incluses. Le document devra être en </w:t>
      </w:r>
      <w:r w:rsidRPr="00A27C20">
        <w:rPr>
          <w:rFonts w:cstheme="minorHAnsi"/>
          <w:lang w:val="fr-FR"/>
        </w:rPr>
        <w:t>couleur.</w:t>
      </w:r>
    </w:p>
    <w:p w14:paraId="63A693DF" w14:textId="409039C3" w:rsidR="003208E2" w:rsidRPr="00A27C20" w:rsidRDefault="00EF5D19" w:rsidP="00DB63AB">
      <w:pPr>
        <w:pStyle w:val="ListParagraph"/>
        <w:numPr>
          <w:ilvl w:val="0"/>
          <w:numId w:val="4"/>
        </w:numPr>
        <w:jc w:val="both"/>
        <w:rPr>
          <w:rFonts w:cstheme="minorHAnsi"/>
          <w:b/>
          <w:bCs/>
          <w:lang w:val="fr-FR"/>
        </w:rPr>
      </w:pPr>
      <w:r w:rsidRPr="00A27C20">
        <w:rPr>
          <w:rFonts w:cstheme="minorHAnsi"/>
          <w:b/>
          <w:bCs/>
          <w:lang w:val="fr-FR"/>
        </w:rPr>
        <w:t xml:space="preserve">CONTEXTE </w:t>
      </w:r>
    </w:p>
    <w:p w14:paraId="43C74320" w14:textId="7F043858" w:rsidR="00653154" w:rsidRPr="00A27C20" w:rsidRDefault="00653154" w:rsidP="00DB63AB">
      <w:pPr>
        <w:jc w:val="both"/>
        <w:rPr>
          <w:rFonts w:cstheme="minorHAnsi"/>
          <w:lang w:val="fr-FR"/>
        </w:rPr>
      </w:pPr>
      <w:r w:rsidRPr="00A27C20">
        <w:rPr>
          <w:rFonts w:cstheme="minorHAnsi"/>
          <w:lang w:val="fr-FR"/>
        </w:rPr>
        <w:t xml:space="preserve">Breakthrough ACTION est un projet </w:t>
      </w:r>
      <w:r w:rsidR="00C33B52" w:rsidRPr="00A27C20">
        <w:rPr>
          <w:rFonts w:cstheme="minorHAnsi"/>
          <w:lang w:val="fr-FR"/>
        </w:rPr>
        <w:t>mondi</w:t>
      </w:r>
      <w:r w:rsidRPr="00A27C20">
        <w:rPr>
          <w:rFonts w:cstheme="minorHAnsi"/>
          <w:lang w:val="fr-FR"/>
        </w:rPr>
        <w:t xml:space="preserve">al </w:t>
      </w:r>
      <w:r w:rsidR="00DB63AB" w:rsidRPr="00A27C20">
        <w:rPr>
          <w:rFonts w:cstheme="minorHAnsi"/>
          <w:lang w:val="fr-FR"/>
        </w:rPr>
        <w:t>financé par l’</w:t>
      </w:r>
      <w:r w:rsidRPr="00A27C20">
        <w:rPr>
          <w:rFonts w:cstheme="minorHAnsi"/>
          <w:lang w:val="fr-FR"/>
        </w:rPr>
        <w:t xml:space="preserve">USAID </w:t>
      </w:r>
      <w:r w:rsidR="00DB63AB" w:rsidRPr="00A27C20">
        <w:rPr>
          <w:rFonts w:cstheme="minorHAnsi"/>
          <w:lang w:val="fr-FR"/>
        </w:rPr>
        <w:t xml:space="preserve">et </w:t>
      </w:r>
      <w:r w:rsidR="004908BC" w:rsidRPr="00A27C20">
        <w:rPr>
          <w:rFonts w:cstheme="minorHAnsi"/>
          <w:lang w:val="fr-FR"/>
        </w:rPr>
        <w:t>qui se focalise</w:t>
      </w:r>
      <w:r w:rsidR="00C33B52" w:rsidRPr="00A27C20">
        <w:rPr>
          <w:rFonts w:cstheme="minorHAnsi"/>
          <w:lang w:val="fr-FR"/>
        </w:rPr>
        <w:t xml:space="preserve"> sur</w:t>
      </w:r>
      <w:r w:rsidRPr="00A27C20">
        <w:rPr>
          <w:rFonts w:cstheme="minorHAnsi"/>
          <w:lang w:val="fr-FR"/>
        </w:rPr>
        <w:t xml:space="preserve"> le changement social et de comportement. En RDC, </w:t>
      </w:r>
      <w:r w:rsidR="004908BC" w:rsidRPr="00A27C20">
        <w:rPr>
          <w:rFonts w:cstheme="minorHAnsi"/>
          <w:lang w:val="fr-FR"/>
        </w:rPr>
        <w:t>ce projet</w:t>
      </w:r>
      <w:r w:rsidRPr="00A27C20">
        <w:rPr>
          <w:rFonts w:cstheme="minorHAnsi"/>
          <w:lang w:val="fr-FR"/>
        </w:rPr>
        <w:t xml:space="preserve"> appui</w:t>
      </w:r>
      <w:r w:rsidR="00C33B52" w:rsidRPr="00A27C20">
        <w:rPr>
          <w:rFonts w:cstheme="minorHAnsi"/>
          <w:lang w:val="fr-FR"/>
        </w:rPr>
        <w:t>e</w:t>
      </w:r>
      <w:r w:rsidRPr="00A27C20">
        <w:rPr>
          <w:rFonts w:cstheme="minorHAnsi"/>
          <w:lang w:val="fr-FR"/>
        </w:rPr>
        <w:t xml:space="preserve"> le gouvernement dans le domaine de la santé, de l’éducation et de la bonne gouvernance.</w:t>
      </w:r>
      <w:r w:rsidR="00DB63AB" w:rsidRPr="00A27C20">
        <w:rPr>
          <w:rFonts w:cstheme="minorHAnsi"/>
          <w:lang w:val="fr-FR"/>
        </w:rPr>
        <w:t xml:space="preserve"> Le GHSA est un projet</w:t>
      </w:r>
      <w:r w:rsidRPr="00A27C20">
        <w:rPr>
          <w:rFonts w:cstheme="minorHAnsi"/>
          <w:lang w:val="fr-FR"/>
        </w:rPr>
        <w:t xml:space="preserve"> </w:t>
      </w:r>
      <w:r w:rsidR="00DB63AB" w:rsidRPr="00A27C20">
        <w:rPr>
          <w:rFonts w:cstheme="minorHAnsi"/>
          <w:lang w:val="fr-FR"/>
        </w:rPr>
        <w:t xml:space="preserve">mis en œuvre par </w:t>
      </w:r>
      <w:r w:rsidRPr="00A27C20">
        <w:rPr>
          <w:rFonts w:cstheme="minorHAnsi"/>
          <w:lang w:val="fr-FR"/>
        </w:rPr>
        <w:t xml:space="preserve">le centre de communication </w:t>
      </w:r>
      <w:r w:rsidR="00DB63AB" w:rsidRPr="00A27C20">
        <w:rPr>
          <w:rFonts w:cstheme="minorHAnsi"/>
          <w:lang w:val="fr-FR"/>
        </w:rPr>
        <w:t xml:space="preserve">des </w:t>
      </w:r>
      <w:r w:rsidR="00DB63AB" w:rsidRPr="00A27C20">
        <w:rPr>
          <w:rFonts w:cstheme="minorHAnsi"/>
          <w:lang w:val="fr-FR"/>
        </w:rPr>
        <w:t xml:space="preserve">programmes </w:t>
      </w:r>
      <w:r w:rsidRPr="00A27C20">
        <w:rPr>
          <w:rFonts w:cstheme="minorHAnsi"/>
          <w:lang w:val="fr-FR"/>
        </w:rPr>
        <w:t>de l’université Johns Hopkins (JHU</w:t>
      </w:r>
      <w:r w:rsidR="00DB63AB" w:rsidRPr="00A27C20">
        <w:rPr>
          <w:rFonts w:cstheme="minorHAnsi"/>
          <w:lang w:val="fr-FR"/>
        </w:rPr>
        <w:t xml:space="preserve"> - </w:t>
      </w:r>
      <w:r w:rsidRPr="00A27C20">
        <w:rPr>
          <w:rFonts w:cstheme="minorHAnsi"/>
          <w:lang w:val="fr-FR"/>
        </w:rPr>
        <w:t>CCP)</w:t>
      </w:r>
      <w:r w:rsidR="00DB63AB" w:rsidRPr="00A27C20">
        <w:rPr>
          <w:rFonts w:cstheme="minorHAnsi"/>
          <w:lang w:val="fr-FR"/>
        </w:rPr>
        <w:t xml:space="preserve"> et qui accompagne le gouvernement de la RDC pour avoir des capacités à appliquer le RSI dans le domaine de la communication des risques et engagement communautaires sur les maladies zoonotiques. </w:t>
      </w:r>
      <w:r w:rsidR="00C33B52" w:rsidRPr="00A27C20">
        <w:rPr>
          <w:rFonts w:cstheme="minorHAnsi"/>
          <w:lang w:val="fr-FR"/>
        </w:rPr>
        <w:t xml:space="preserve"> </w:t>
      </w:r>
    </w:p>
    <w:p w14:paraId="5FAF5392" w14:textId="2B6C88B4" w:rsidR="00DF2B89" w:rsidRPr="00A27C20" w:rsidRDefault="00C33B52" w:rsidP="00DB63AB">
      <w:pPr>
        <w:jc w:val="both"/>
        <w:rPr>
          <w:rFonts w:cstheme="minorHAnsi"/>
          <w:lang w:val="fr-FR"/>
        </w:rPr>
      </w:pPr>
      <w:r w:rsidRPr="00A27C20">
        <w:rPr>
          <w:rFonts w:cstheme="minorHAnsi"/>
          <w:lang w:val="fr-FR"/>
        </w:rPr>
        <w:t>Depuis le début de 2021, le gouvernement congolais a décidé de publier trimestriellement un bulletin nommé « Une</w:t>
      </w:r>
      <w:r w:rsidR="001E7E98" w:rsidRPr="00A27C20">
        <w:rPr>
          <w:rFonts w:cstheme="minorHAnsi"/>
          <w:lang w:val="fr-FR"/>
        </w:rPr>
        <w:t xml:space="preserve"> </w:t>
      </w:r>
      <w:r w:rsidRPr="00A27C20">
        <w:rPr>
          <w:rFonts w:cstheme="minorHAnsi"/>
          <w:lang w:val="fr-FR"/>
        </w:rPr>
        <w:t>Santé » (« One</w:t>
      </w:r>
      <w:r w:rsidR="001E7E98" w:rsidRPr="00A27C20">
        <w:rPr>
          <w:rFonts w:cstheme="minorHAnsi"/>
          <w:lang w:val="fr-FR"/>
        </w:rPr>
        <w:t xml:space="preserve"> </w:t>
      </w:r>
      <w:r w:rsidRPr="00A27C20">
        <w:rPr>
          <w:rFonts w:cstheme="minorHAnsi"/>
          <w:lang w:val="fr-FR"/>
        </w:rPr>
        <w:t xml:space="preserve">Health » en anglais). Cette publication a pour but de </w:t>
      </w:r>
      <w:r w:rsidR="00DF2B89" w:rsidRPr="00A27C20">
        <w:rPr>
          <w:rFonts w:cstheme="minorHAnsi"/>
          <w:lang w:val="fr-FR"/>
        </w:rPr>
        <w:t>renforcer la synergie entre différents acteurs et partenaires multisectoriels œuvrant dans le domaine de la santé en RDC</w:t>
      </w:r>
      <w:r w:rsidR="00F55C91" w:rsidRPr="00A27C20">
        <w:rPr>
          <w:rFonts w:cstheme="minorHAnsi"/>
          <w:lang w:val="fr-FR"/>
        </w:rPr>
        <w:t xml:space="preserve"> par le partage </w:t>
      </w:r>
      <w:r w:rsidR="00DB63AB" w:rsidRPr="00A27C20">
        <w:rPr>
          <w:rFonts w:cstheme="minorHAnsi"/>
          <w:lang w:val="fr-FR"/>
        </w:rPr>
        <w:t>et les échanges d’</w:t>
      </w:r>
      <w:r w:rsidR="00F55C91" w:rsidRPr="00A27C20">
        <w:rPr>
          <w:rFonts w:cstheme="minorHAnsi"/>
          <w:lang w:val="fr-FR"/>
        </w:rPr>
        <w:t>informations</w:t>
      </w:r>
      <w:r w:rsidR="00DB63AB" w:rsidRPr="00A27C20">
        <w:rPr>
          <w:rFonts w:cstheme="minorHAnsi"/>
          <w:lang w:val="fr-FR"/>
        </w:rPr>
        <w:t>, des connaissances et expériences sur l’approche Une Santé</w:t>
      </w:r>
      <w:r w:rsidRPr="00A27C20">
        <w:rPr>
          <w:rFonts w:cstheme="minorHAnsi"/>
          <w:lang w:val="fr-FR"/>
        </w:rPr>
        <w:t>.</w:t>
      </w:r>
      <w:r w:rsidR="00DB63AB" w:rsidRPr="00A27C20">
        <w:rPr>
          <w:rFonts w:cstheme="minorHAnsi"/>
          <w:lang w:val="fr-FR"/>
        </w:rPr>
        <w:t xml:space="preserve"> Après la publication du premier bulletin, plusieurs recommandations ont été formulées</w:t>
      </w:r>
      <w:r w:rsidR="00516ADC" w:rsidRPr="00A27C20">
        <w:rPr>
          <w:rFonts w:cstheme="minorHAnsi"/>
          <w:lang w:val="fr-FR"/>
        </w:rPr>
        <w:t xml:space="preserve"> parmi lesquelles l’amélioration du désigne, de la forme et du format du bulletin.  </w:t>
      </w:r>
    </w:p>
    <w:p w14:paraId="219F846F" w14:textId="6EE2E382" w:rsidR="00EF5D19" w:rsidRPr="00A27C20" w:rsidRDefault="00EF5D19" w:rsidP="00DB63AB">
      <w:pPr>
        <w:pStyle w:val="ListParagraph"/>
        <w:numPr>
          <w:ilvl w:val="0"/>
          <w:numId w:val="4"/>
        </w:numPr>
        <w:jc w:val="both"/>
        <w:rPr>
          <w:rFonts w:cstheme="minorHAnsi"/>
          <w:b/>
          <w:bCs/>
          <w:lang w:val="fr-FR"/>
        </w:rPr>
      </w:pPr>
      <w:r w:rsidRPr="00A27C20">
        <w:rPr>
          <w:rFonts w:cstheme="minorHAnsi"/>
          <w:b/>
          <w:bCs/>
          <w:lang w:val="fr-FR"/>
        </w:rPr>
        <w:t>PROBLEMATIQUE</w:t>
      </w:r>
    </w:p>
    <w:p w14:paraId="78617EBA" w14:textId="01699D76" w:rsidR="00C04946" w:rsidRPr="00A27C20" w:rsidRDefault="004908BC" w:rsidP="00DB63AB">
      <w:pPr>
        <w:jc w:val="both"/>
        <w:rPr>
          <w:rFonts w:cstheme="minorHAnsi"/>
          <w:lang w:val="fr-FR"/>
        </w:rPr>
      </w:pPr>
      <w:r w:rsidRPr="00A27C20">
        <w:rPr>
          <w:rFonts w:cstheme="minorHAnsi"/>
          <w:lang w:val="fr-FR"/>
        </w:rPr>
        <w:t>Le N°00 du bulletin « </w:t>
      </w:r>
      <w:r w:rsidR="00516ADC" w:rsidRPr="00A27C20">
        <w:rPr>
          <w:rFonts w:cstheme="minorHAnsi"/>
          <w:lang w:val="fr-FR"/>
        </w:rPr>
        <w:t>Une Santé</w:t>
      </w:r>
      <w:r w:rsidRPr="00A27C20">
        <w:rPr>
          <w:rFonts w:cstheme="minorHAnsi"/>
          <w:lang w:val="fr-FR"/>
        </w:rPr>
        <w:t xml:space="preserve"> » avait recueilli des recommandations pour son </w:t>
      </w:r>
      <w:r w:rsidR="00C04946" w:rsidRPr="00A27C20">
        <w:rPr>
          <w:rFonts w:cstheme="minorHAnsi"/>
          <w:lang w:val="fr-FR"/>
        </w:rPr>
        <w:t>amélioration</w:t>
      </w:r>
      <w:r w:rsidRPr="00A27C20">
        <w:rPr>
          <w:rFonts w:cstheme="minorHAnsi"/>
          <w:lang w:val="fr-FR"/>
        </w:rPr>
        <w:t xml:space="preserve">. </w:t>
      </w:r>
      <w:r w:rsidR="00653154" w:rsidRPr="00A27C20">
        <w:rPr>
          <w:rFonts w:cstheme="minorHAnsi"/>
          <w:lang w:val="fr-FR"/>
        </w:rPr>
        <w:t xml:space="preserve">Parmi </w:t>
      </w:r>
      <w:r w:rsidRPr="00A27C20">
        <w:rPr>
          <w:rFonts w:cstheme="minorHAnsi"/>
          <w:lang w:val="fr-FR"/>
        </w:rPr>
        <w:t>ce</w:t>
      </w:r>
      <w:r w:rsidR="00653154" w:rsidRPr="00A27C20">
        <w:rPr>
          <w:rFonts w:cstheme="minorHAnsi"/>
          <w:lang w:val="fr-FR"/>
        </w:rPr>
        <w:t xml:space="preserve">s recommandations </w:t>
      </w:r>
      <w:r w:rsidRPr="00A27C20">
        <w:rPr>
          <w:rFonts w:cstheme="minorHAnsi"/>
          <w:lang w:val="fr-FR"/>
        </w:rPr>
        <w:t xml:space="preserve">figurent celles liées à sa présentation, à son design. </w:t>
      </w:r>
      <w:r w:rsidR="00C04946" w:rsidRPr="00A27C20">
        <w:rPr>
          <w:rFonts w:cstheme="minorHAnsi"/>
          <w:lang w:val="fr-FR"/>
        </w:rPr>
        <w:t xml:space="preserve">Le présent brief créatif présente les </w:t>
      </w:r>
      <w:r w:rsidR="00865C7A" w:rsidRPr="00A27C20">
        <w:rPr>
          <w:rFonts w:cstheme="minorHAnsi"/>
          <w:lang w:val="fr-FR"/>
        </w:rPr>
        <w:t>éléments</w:t>
      </w:r>
      <w:r w:rsidR="00C04946" w:rsidRPr="00A27C20">
        <w:rPr>
          <w:rFonts w:cstheme="minorHAnsi"/>
          <w:lang w:val="fr-FR"/>
        </w:rPr>
        <w:t xml:space="preserve"> permettant </w:t>
      </w:r>
      <w:r w:rsidR="00F55C91" w:rsidRPr="00A27C20">
        <w:rPr>
          <w:rFonts w:cstheme="minorHAnsi"/>
          <w:lang w:val="fr-FR"/>
        </w:rPr>
        <w:t>de concevoir</w:t>
      </w:r>
      <w:r w:rsidR="00C04946" w:rsidRPr="00A27C20">
        <w:rPr>
          <w:rFonts w:cstheme="minorHAnsi"/>
          <w:lang w:val="fr-FR"/>
        </w:rPr>
        <w:t xml:space="preserve"> un modèle visuel standard de ce bulletin pour des publications </w:t>
      </w:r>
      <w:r w:rsidR="00F55C91" w:rsidRPr="00A27C20">
        <w:rPr>
          <w:rFonts w:cstheme="minorHAnsi"/>
          <w:lang w:val="fr-FR"/>
        </w:rPr>
        <w:t>future</w:t>
      </w:r>
      <w:r w:rsidR="00C04946" w:rsidRPr="00A27C20">
        <w:rPr>
          <w:rFonts w:cstheme="minorHAnsi"/>
          <w:lang w:val="fr-FR"/>
        </w:rPr>
        <w:t>s meilleures.</w:t>
      </w:r>
      <w:r w:rsidR="00F55C91" w:rsidRPr="00A27C20">
        <w:rPr>
          <w:rFonts w:cstheme="minorHAnsi"/>
          <w:lang w:val="fr-FR"/>
        </w:rPr>
        <w:t xml:space="preserve"> Une fois conçue, </w:t>
      </w:r>
      <w:r w:rsidR="00865C7A" w:rsidRPr="00A27C20">
        <w:rPr>
          <w:rFonts w:cstheme="minorHAnsi"/>
          <w:lang w:val="fr-FR"/>
        </w:rPr>
        <w:t xml:space="preserve">cette charte typographique sera désormais </w:t>
      </w:r>
      <w:r w:rsidR="00285417" w:rsidRPr="00A27C20">
        <w:rPr>
          <w:rFonts w:cstheme="minorHAnsi"/>
          <w:lang w:val="fr-FR"/>
        </w:rPr>
        <w:t xml:space="preserve">être </w:t>
      </w:r>
      <w:r w:rsidR="00865C7A" w:rsidRPr="00A27C20">
        <w:rPr>
          <w:rFonts w:cstheme="minorHAnsi"/>
          <w:lang w:val="fr-FR"/>
        </w:rPr>
        <w:t xml:space="preserve">respectée </w:t>
      </w:r>
      <w:r w:rsidR="0068758E" w:rsidRPr="00A27C20">
        <w:rPr>
          <w:rFonts w:cstheme="minorHAnsi"/>
          <w:lang w:val="fr-FR"/>
        </w:rPr>
        <w:t xml:space="preserve">lors des éditions avenir </w:t>
      </w:r>
      <w:r w:rsidR="00865C7A" w:rsidRPr="00A27C20">
        <w:rPr>
          <w:rFonts w:cstheme="minorHAnsi"/>
          <w:lang w:val="fr-FR"/>
        </w:rPr>
        <w:t>afin de préserver l’identité visuelle du bulletin.</w:t>
      </w:r>
    </w:p>
    <w:p w14:paraId="0AD7ACDF" w14:textId="221E14B9" w:rsidR="00C04946" w:rsidRPr="00A27C20" w:rsidRDefault="00C04946" w:rsidP="00DB63AB">
      <w:pPr>
        <w:pStyle w:val="ListParagraph"/>
        <w:numPr>
          <w:ilvl w:val="0"/>
          <w:numId w:val="4"/>
        </w:numPr>
        <w:jc w:val="both"/>
        <w:rPr>
          <w:rFonts w:cstheme="minorHAnsi"/>
          <w:b/>
          <w:bCs/>
          <w:lang w:val="fr-FR"/>
        </w:rPr>
      </w:pPr>
      <w:r w:rsidRPr="00A27C20">
        <w:rPr>
          <w:rFonts w:cstheme="minorHAnsi"/>
          <w:b/>
          <w:bCs/>
          <w:lang w:val="fr-FR"/>
        </w:rPr>
        <w:t>OBJECTIF</w:t>
      </w:r>
    </w:p>
    <w:p w14:paraId="258FB783" w14:textId="024E513C" w:rsidR="00C04946" w:rsidRPr="00A27C20" w:rsidRDefault="00C04946" w:rsidP="00DB63AB">
      <w:pPr>
        <w:jc w:val="both"/>
        <w:rPr>
          <w:rFonts w:cstheme="minorHAnsi"/>
          <w:lang w:val="fr-FR"/>
        </w:rPr>
      </w:pPr>
      <w:r w:rsidRPr="00A27C20">
        <w:rPr>
          <w:rFonts w:cstheme="minorHAnsi"/>
          <w:lang w:val="fr-FR"/>
        </w:rPr>
        <w:t xml:space="preserve">Concevoir une charte typographique </w:t>
      </w:r>
      <w:r w:rsidR="00516ADC" w:rsidRPr="00A27C20">
        <w:rPr>
          <w:rFonts w:cstheme="minorHAnsi"/>
          <w:lang w:val="fr-FR"/>
        </w:rPr>
        <w:t xml:space="preserve">c’est – à – dire </w:t>
      </w:r>
      <w:r w:rsidRPr="00A27C20">
        <w:rPr>
          <w:rFonts w:cstheme="minorHAnsi"/>
          <w:lang w:val="fr-FR"/>
        </w:rPr>
        <w:t>un modèle de mise en page standard</w:t>
      </w:r>
      <w:r w:rsidR="00516ADC" w:rsidRPr="00A27C20">
        <w:rPr>
          <w:rFonts w:cstheme="minorHAnsi"/>
          <w:lang w:val="fr-FR"/>
        </w:rPr>
        <w:t xml:space="preserve"> </w:t>
      </w:r>
      <w:r w:rsidRPr="00A27C20">
        <w:rPr>
          <w:rFonts w:cstheme="minorHAnsi"/>
          <w:lang w:val="fr-FR"/>
        </w:rPr>
        <w:t>pour le bulletin</w:t>
      </w:r>
      <w:r w:rsidR="00243725" w:rsidRPr="00A27C20">
        <w:rPr>
          <w:rFonts w:cstheme="minorHAnsi"/>
          <w:lang w:val="fr-FR"/>
        </w:rPr>
        <w:t xml:space="preserve"> « Une</w:t>
      </w:r>
      <w:r w:rsidR="00516ADC" w:rsidRPr="00A27C20">
        <w:rPr>
          <w:rFonts w:cstheme="minorHAnsi"/>
          <w:lang w:val="fr-FR"/>
        </w:rPr>
        <w:t xml:space="preserve"> </w:t>
      </w:r>
      <w:proofErr w:type="gramStart"/>
      <w:r w:rsidRPr="00A27C20">
        <w:rPr>
          <w:rFonts w:cstheme="minorHAnsi"/>
          <w:lang w:val="fr-FR"/>
        </w:rPr>
        <w:t>Santé</w:t>
      </w:r>
      <w:r w:rsidR="00F55C91" w:rsidRPr="00A27C20">
        <w:rPr>
          <w:rFonts w:cstheme="minorHAnsi"/>
          <w:lang w:val="fr-FR"/>
        </w:rPr>
        <w:t>»</w:t>
      </w:r>
      <w:proofErr w:type="gramEnd"/>
      <w:r w:rsidR="00F55C91" w:rsidRPr="00A27C20">
        <w:rPr>
          <w:rFonts w:cstheme="minorHAnsi"/>
          <w:lang w:val="fr-FR"/>
        </w:rPr>
        <w:t>.</w:t>
      </w:r>
      <w:r w:rsidR="00243725" w:rsidRPr="00A27C20">
        <w:rPr>
          <w:rFonts w:cstheme="minorHAnsi"/>
          <w:lang w:val="fr-FR"/>
        </w:rPr>
        <w:t xml:space="preserve"> </w:t>
      </w:r>
    </w:p>
    <w:p w14:paraId="1B17E340" w14:textId="3ED5D06E" w:rsidR="00865C7A" w:rsidRPr="00A27C20" w:rsidRDefault="00865C7A" w:rsidP="00DB63AB">
      <w:pPr>
        <w:pStyle w:val="ListParagraph"/>
        <w:numPr>
          <w:ilvl w:val="0"/>
          <w:numId w:val="4"/>
        </w:numPr>
        <w:jc w:val="both"/>
        <w:rPr>
          <w:rFonts w:cstheme="minorHAnsi"/>
          <w:b/>
          <w:bCs/>
          <w:lang w:val="fr-FR"/>
        </w:rPr>
      </w:pPr>
      <w:r w:rsidRPr="00A27C20">
        <w:rPr>
          <w:rFonts w:cstheme="minorHAnsi"/>
          <w:b/>
          <w:bCs/>
          <w:lang w:val="fr-FR"/>
        </w:rPr>
        <w:t>CIBLE DU BULLETIN</w:t>
      </w:r>
    </w:p>
    <w:p w14:paraId="1F18AD54" w14:textId="6B42A38D" w:rsidR="001E7E98" w:rsidRPr="00A27C20" w:rsidRDefault="00865C7A" w:rsidP="00DB63AB">
      <w:pPr>
        <w:jc w:val="both"/>
        <w:rPr>
          <w:rFonts w:cstheme="minorHAnsi"/>
          <w:lang w:val="fr-FR"/>
        </w:rPr>
      </w:pPr>
      <w:r w:rsidRPr="00A27C20">
        <w:rPr>
          <w:rFonts w:cstheme="minorHAnsi"/>
          <w:lang w:val="fr-FR"/>
        </w:rPr>
        <w:t xml:space="preserve">Le bulletin est destiné </w:t>
      </w:r>
      <w:r w:rsidR="00243725" w:rsidRPr="00A27C20">
        <w:rPr>
          <w:rFonts w:cstheme="minorHAnsi"/>
          <w:lang w:val="fr-FR"/>
        </w:rPr>
        <w:t xml:space="preserve">à </w:t>
      </w:r>
      <w:r w:rsidR="00516ADC" w:rsidRPr="00A27C20">
        <w:rPr>
          <w:rFonts w:cstheme="minorHAnsi"/>
          <w:lang w:val="fr-FR"/>
        </w:rPr>
        <w:t xml:space="preserve">la population Congolaise en </w:t>
      </w:r>
      <w:r w:rsidR="00243725" w:rsidRPr="00A27C20">
        <w:rPr>
          <w:rFonts w:cstheme="minorHAnsi"/>
          <w:lang w:val="fr-FR"/>
        </w:rPr>
        <w:t xml:space="preserve">général et </w:t>
      </w:r>
      <w:r w:rsidR="00243725" w:rsidRPr="00A27C20">
        <w:rPr>
          <w:rFonts w:cstheme="minorHAnsi"/>
          <w:lang w:val="fr-FR"/>
        </w:rPr>
        <w:t>à l’élite congolaise en particulier</w:t>
      </w:r>
      <w:r w:rsidR="00243725" w:rsidRPr="00A27C20">
        <w:rPr>
          <w:rFonts w:cstheme="minorHAnsi"/>
          <w:lang w:val="fr-FR"/>
        </w:rPr>
        <w:t xml:space="preserve"> </w:t>
      </w:r>
      <w:r w:rsidRPr="00A27C20">
        <w:rPr>
          <w:rFonts w:cstheme="minorHAnsi"/>
          <w:lang w:val="fr-FR"/>
        </w:rPr>
        <w:t>en RDC</w:t>
      </w:r>
      <w:r w:rsidR="00243725" w:rsidRPr="00A27C20">
        <w:rPr>
          <w:rFonts w:cstheme="minorHAnsi"/>
          <w:lang w:val="fr-FR"/>
        </w:rPr>
        <w:t xml:space="preserve"> (</w:t>
      </w:r>
      <w:r w:rsidR="00243725" w:rsidRPr="00A27C20">
        <w:rPr>
          <w:rFonts w:cstheme="minorHAnsi"/>
          <w:lang w:val="fr-FR"/>
        </w:rPr>
        <w:t xml:space="preserve">décideurs, universitaires, cadres des structures </w:t>
      </w:r>
      <w:r w:rsidR="00243725" w:rsidRPr="00A27C20">
        <w:rPr>
          <w:rFonts w:cstheme="minorHAnsi"/>
          <w:lang w:val="fr-FR"/>
        </w:rPr>
        <w:t xml:space="preserve">et organisations </w:t>
      </w:r>
      <w:r w:rsidR="00243725" w:rsidRPr="00A27C20">
        <w:rPr>
          <w:rFonts w:cstheme="minorHAnsi"/>
          <w:lang w:val="fr-FR"/>
        </w:rPr>
        <w:t>étatiques et privées</w:t>
      </w:r>
      <w:r w:rsidR="00243725" w:rsidRPr="00A27C20">
        <w:rPr>
          <w:rFonts w:cstheme="minorHAnsi"/>
          <w:lang w:val="fr-FR"/>
        </w:rPr>
        <w:t>…)</w:t>
      </w:r>
      <w:r w:rsidRPr="00A27C20">
        <w:rPr>
          <w:rFonts w:cstheme="minorHAnsi"/>
          <w:lang w:val="fr-FR"/>
        </w:rPr>
        <w:t>.</w:t>
      </w:r>
    </w:p>
    <w:p w14:paraId="01F0258C" w14:textId="74DD1358" w:rsidR="00516ADC" w:rsidRPr="00A27C20" w:rsidRDefault="00516ADC" w:rsidP="00DB63AB">
      <w:pPr>
        <w:jc w:val="both"/>
        <w:rPr>
          <w:rFonts w:cstheme="minorHAnsi"/>
          <w:lang w:val="fr-FR"/>
        </w:rPr>
      </w:pPr>
    </w:p>
    <w:p w14:paraId="603C0C9B" w14:textId="7ABC8DF7" w:rsidR="00516ADC" w:rsidRPr="00A27C20" w:rsidRDefault="00516ADC" w:rsidP="00DB63AB">
      <w:pPr>
        <w:jc w:val="both"/>
        <w:rPr>
          <w:rFonts w:cstheme="minorHAnsi"/>
          <w:lang w:val="fr-FR"/>
        </w:rPr>
      </w:pPr>
    </w:p>
    <w:p w14:paraId="2E9F4002" w14:textId="2E674932" w:rsidR="00516ADC" w:rsidRPr="00A27C20" w:rsidRDefault="00516ADC" w:rsidP="00DB63AB">
      <w:pPr>
        <w:jc w:val="both"/>
        <w:rPr>
          <w:rFonts w:cstheme="minorHAnsi"/>
          <w:lang w:val="fr-FR"/>
        </w:rPr>
      </w:pPr>
    </w:p>
    <w:p w14:paraId="4B6FCD0B" w14:textId="1B19FC96" w:rsidR="00516ADC" w:rsidRPr="00A27C20" w:rsidRDefault="00516ADC" w:rsidP="00DB63AB">
      <w:pPr>
        <w:jc w:val="both"/>
        <w:rPr>
          <w:rFonts w:cstheme="minorHAnsi"/>
          <w:lang w:val="fr-FR"/>
        </w:rPr>
      </w:pPr>
    </w:p>
    <w:p w14:paraId="4EFBB4F2" w14:textId="77777777" w:rsidR="00516ADC" w:rsidRPr="00A27C20" w:rsidRDefault="00516ADC" w:rsidP="00DB63AB">
      <w:pPr>
        <w:jc w:val="both"/>
        <w:rPr>
          <w:rFonts w:cstheme="minorHAnsi"/>
          <w:lang w:val="fr-FR"/>
        </w:rPr>
      </w:pPr>
    </w:p>
    <w:p w14:paraId="63948B63" w14:textId="3321D50C" w:rsidR="00C04946" w:rsidRPr="00A27C20" w:rsidRDefault="00243725" w:rsidP="00DB63AB">
      <w:pPr>
        <w:pStyle w:val="ListParagraph"/>
        <w:numPr>
          <w:ilvl w:val="0"/>
          <w:numId w:val="4"/>
        </w:numPr>
        <w:jc w:val="both"/>
        <w:rPr>
          <w:rFonts w:cstheme="minorHAnsi"/>
          <w:b/>
          <w:bCs/>
          <w:lang w:val="fr-FR"/>
        </w:rPr>
      </w:pPr>
      <w:r w:rsidRPr="00A27C20">
        <w:rPr>
          <w:rFonts w:cstheme="minorHAnsi"/>
          <w:b/>
          <w:bCs/>
          <w:lang w:val="fr-FR"/>
        </w:rPr>
        <w:t xml:space="preserve">DIRECTIVES POUR LA CONCEPTION </w:t>
      </w:r>
    </w:p>
    <w:p w14:paraId="33F7076D" w14:textId="77777777" w:rsidR="00243725" w:rsidRPr="00A27C20" w:rsidRDefault="00243725" w:rsidP="00243725">
      <w:pPr>
        <w:pStyle w:val="ListParagraph"/>
        <w:jc w:val="both"/>
        <w:rPr>
          <w:rFonts w:cstheme="minorHAnsi"/>
          <w:b/>
          <w:bCs/>
          <w:lang w:val="fr-FR"/>
        </w:rPr>
      </w:pPr>
    </w:p>
    <w:p w14:paraId="0BCB813E" w14:textId="0350F6CB" w:rsidR="005350D8" w:rsidRPr="00A27C20" w:rsidRDefault="005350D8" w:rsidP="00DB63AB">
      <w:pPr>
        <w:pStyle w:val="ListParagraph"/>
        <w:numPr>
          <w:ilvl w:val="0"/>
          <w:numId w:val="1"/>
        </w:numPr>
        <w:jc w:val="both"/>
        <w:rPr>
          <w:rFonts w:cstheme="minorHAnsi"/>
          <w:lang w:val="fr-FR"/>
        </w:rPr>
      </w:pPr>
      <w:r w:rsidRPr="00A27C20">
        <w:rPr>
          <w:rFonts w:cstheme="minorHAnsi"/>
          <w:lang w:val="fr-FR"/>
        </w:rPr>
        <w:t>Co</w:t>
      </w:r>
      <w:r w:rsidR="00865C7A" w:rsidRPr="00A27C20">
        <w:rPr>
          <w:rFonts w:cstheme="minorHAnsi"/>
          <w:lang w:val="fr-FR"/>
        </w:rPr>
        <w:t>ncevoir un</w:t>
      </w:r>
      <w:r w:rsidRPr="00A27C20">
        <w:rPr>
          <w:rFonts w:cstheme="minorHAnsi"/>
          <w:lang w:val="fr-FR"/>
        </w:rPr>
        <w:t>e présentation quadrichromique claire, attrayante, captivante</w:t>
      </w:r>
      <w:r w:rsidR="00893C6B" w:rsidRPr="00A27C20">
        <w:rPr>
          <w:rFonts w:cstheme="minorHAnsi"/>
          <w:lang w:val="fr-FR"/>
        </w:rPr>
        <w:t> ;</w:t>
      </w:r>
    </w:p>
    <w:p w14:paraId="54188D68" w14:textId="7733D28C" w:rsidR="001E62E9" w:rsidRPr="00A27C20" w:rsidRDefault="001E62E9" w:rsidP="00DB63AB">
      <w:pPr>
        <w:pStyle w:val="ListParagraph"/>
        <w:numPr>
          <w:ilvl w:val="0"/>
          <w:numId w:val="1"/>
        </w:numPr>
        <w:jc w:val="both"/>
        <w:rPr>
          <w:rFonts w:cstheme="minorHAnsi"/>
          <w:lang w:val="fr-FR"/>
        </w:rPr>
      </w:pPr>
      <w:r w:rsidRPr="00A27C20">
        <w:rPr>
          <w:rFonts w:cstheme="minorHAnsi"/>
          <w:lang w:val="fr-FR"/>
        </w:rPr>
        <w:t>Utiliser des faux textes, des fausses images, fausses graphiques, cartes, tableau, etc. pour simuler cette mise en page standard ;</w:t>
      </w:r>
    </w:p>
    <w:p w14:paraId="375A1B49" w14:textId="6976ECB3" w:rsidR="00635175" w:rsidRPr="00A27C20" w:rsidRDefault="005350D8" w:rsidP="00DB63AB">
      <w:pPr>
        <w:pStyle w:val="ListParagraph"/>
        <w:numPr>
          <w:ilvl w:val="0"/>
          <w:numId w:val="1"/>
        </w:numPr>
        <w:jc w:val="both"/>
        <w:rPr>
          <w:rFonts w:cstheme="minorHAnsi"/>
          <w:lang w:val="fr-FR"/>
        </w:rPr>
      </w:pPr>
      <w:r w:rsidRPr="00A27C20">
        <w:rPr>
          <w:rFonts w:cstheme="minorHAnsi"/>
          <w:lang w:val="fr-FR"/>
        </w:rPr>
        <w:t>Proposer une organisation standard de</w:t>
      </w:r>
      <w:r w:rsidR="00893C6B" w:rsidRPr="00A27C20">
        <w:rPr>
          <w:rFonts w:cstheme="minorHAnsi"/>
          <w:lang w:val="fr-FR"/>
        </w:rPr>
        <w:t>s pages</w:t>
      </w:r>
      <w:r w:rsidR="007705BA" w:rsidRPr="00A27C20">
        <w:rPr>
          <w:rFonts w:cstheme="minorHAnsi"/>
          <w:lang w:val="fr-FR"/>
        </w:rPr>
        <w:t xml:space="preserve"> en</w:t>
      </w:r>
      <w:r w:rsidRPr="00A27C20">
        <w:rPr>
          <w:rFonts w:cstheme="minorHAnsi"/>
          <w:lang w:val="fr-FR"/>
        </w:rPr>
        <w:t xml:space="preserve"> synchronisant harmonieusement les textes, photos</w:t>
      </w:r>
      <w:r w:rsidR="001E62E9" w:rsidRPr="00A27C20">
        <w:rPr>
          <w:rFonts w:cstheme="minorHAnsi"/>
          <w:lang w:val="fr-FR"/>
        </w:rPr>
        <w:t xml:space="preserve"> avec légende</w:t>
      </w:r>
      <w:r w:rsidRPr="00A27C20">
        <w:rPr>
          <w:rFonts w:cstheme="minorHAnsi"/>
          <w:lang w:val="fr-FR"/>
        </w:rPr>
        <w:t xml:space="preserve">, </w:t>
      </w:r>
      <w:r w:rsidR="001E62E9" w:rsidRPr="00A27C20">
        <w:rPr>
          <w:rFonts w:cstheme="minorHAnsi"/>
          <w:lang w:val="fr-FR"/>
        </w:rPr>
        <w:t xml:space="preserve">les </w:t>
      </w:r>
      <w:r w:rsidRPr="00A27C20">
        <w:rPr>
          <w:rFonts w:cstheme="minorHAnsi"/>
          <w:lang w:val="fr-FR"/>
        </w:rPr>
        <w:t xml:space="preserve">graphiques, </w:t>
      </w:r>
      <w:r w:rsidR="001E62E9" w:rsidRPr="00A27C20">
        <w:rPr>
          <w:rFonts w:cstheme="minorHAnsi"/>
          <w:lang w:val="fr-FR"/>
        </w:rPr>
        <w:t xml:space="preserve">les tableaux, les </w:t>
      </w:r>
      <w:r w:rsidRPr="00A27C20">
        <w:rPr>
          <w:rFonts w:cstheme="minorHAnsi"/>
          <w:lang w:val="fr-FR"/>
        </w:rPr>
        <w:t>titres, symbole</w:t>
      </w:r>
      <w:r w:rsidR="001E62E9" w:rsidRPr="00A27C20">
        <w:rPr>
          <w:rFonts w:cstheme="minorHAnsi"/>
          <w:lang w:val="fr-FR"/>
        </w:rPr>
        <w:t>s, etc.</w:t>
      </w:r>
      <w:r w:rsidR="00893C6B" w:rsidRPr="00A27C20">
        <w:rPr>
          <w:rFonts w:cstheme="minorHAnsi"/>
          <w:lang w:val="fr-FR"/>
        </w:rPr>
        <w:t> ;</w:t>
      </w:r>
    </w:p>
    <w:p w14:paraId="659D76BC" w14:textId="54BB63F8" w:rsidR="005350D8" w:rsidRPr="00A27C20" w:rsidRDefault="005350D8" w:rsidP="00DB63AB">
      <w:pPr>
        <w:pStyle w:val="ListParagraph"/>
        <w:numPr>
          <w:ilvl w:val="0"/>
          <w:numId w:val="1"/>
        </w:numPr>
        <w:jc w:val="both"/>
        <w:rPr>
          <w:rFonts w:cstheme="minorHAnsi"/>
          <w:lang w:val="fr-FR"/>
        </w:rPr>
      </w:pPr>
      <w:r w:rsidRPr="00A27C20">
        <w:rPr>
          <w:rFonts w:cstheme="minorHAnsi"/>
          <w:lang w:val="fr-FR"/>
        </w:rPr>
        <w:t>Considérer 250 mots pour</w:t>
      </w:r>
      <w:r w:rsidR="007705BA" w:rsidRPr="00A27C20">
        <w:rPr>
          <w:rFonts w:cstheme="minorHAnsi"/>
          <w:lang w:val="fr-FR"/>
        </w:rPr>
        <w:t xml:space="preserve"> le texte </w:t>
      </w:r>
      <w:r w:rsidR="00893C6B" w:rsidRPr="00A27C20">
        <w:rPr>
          <w:rFonts w:cstheme="minorHAnsi"/>
          <w:lang w:val="fr-FR"/>
        </w:rPr>
        <w:t>des</w:t>
      </w:r>
      <w:r w:rsidRPr="00A27C20">
        <w:rPr>
          <w:rFonts w:cstheme="minorHAnsi"/>
          <w:lang w:val="fr-FR"/>
        </w:rPr>
        <w:t xml:space="preserve"> rubrique</w:t>
      </w:r>
      <w:r w:rsidR="00893C6B" w:rsidRPr="00A27C20">
        <w:rPr>
          <w:rFonts w:cstheme="minorHAnsi"/>
          <w:lang w:val="fr-FR"/>
        </w:rPr>
        <w:t>s</w:t>
      </w:r>
      <w:r w:rsidR="007705BA" w:rsidRPr="00A27C20">
        <w:rPr>
          <w:rFonts w:cstheme="minorHAnsi"/>
          <w:lang w:val="fr-FR"/>
        </w:rPr>
        <w:t xml:space="preserve"> et 35 mots pour </w:t>
      </w:r>
      <w:r w:rsidR="00893C6B" w:rsidRPr="00A27C20">
        <w:rPr>
          <w:rFonts w:cstheme="minorHAnsi"/>
          <w:lang w:val="fr-FR"/>
        </w:rPr>
        <w:t xml:space="preserve">leurs </w:t>
      </w:r>
      <w:r w:rsidR="007705BA" w:rsidRPr="00A27C20">
        <w:rPr>
          <w:rFonts w:cstheme="minorHAnsi"/>
          <w:lang w:val="fr-FR"/>
        </w:rPr>
        <w:t>titre</w:t>
      </w:r>
      <w:r w:rsidR="00893C6B" w:rsidRPr="00A27C20">
        <w:rPr>
          <w:rFonts w:cstheme="minorHAnsi"/>
          <w:lang w:val="fr-FR"/>
        </w:rPr>
        <w:t>s</w:t>
      </w:r>
      <w:r w:rsidR="007705BA" w:rsidRPr="00A27C20">
        <w:rPr>
          <w:rFonts w:cstheme="minorHAnsi"/>
          <w:lang w:val="fr-FR"/>
        </w:rPr>
        <w:t xml:space="preserve"> et chapeau</w:t>
      </w:r>
      <w:r w:rsidR="00893C6B" w:rsidRPr="00A27C20">
        <w:rPr>
          <w:rFonts w:cstheme="minorHAnsi"/>
          <w:lang w:val="fr-FR"/>
        </w:rPr>
        <w:t>x ;</w:t>
      </w:r>
    </w:p>
    <w:p w14:paraId="699FEF51" w14:textId="2BF2168F" w:rsidR="005350D8" w:rsidRPr="00A27C20" w:rsidRDefault="00635175" w:rsidP="00DB63AB">
      <w:pPr>
        <w:pStyle w:val="ListParagraph"/>
        <w:numPr>
          <w:ilvl w:val="0"/>
          <w:numId w:val="1"/>
        </w:numPr>
        <w:jc w:val="both"/>
        <w:rPr>
          <w:rFonts w:cstheme="minorHAnsi"/>
          <w:lang w:val="fr-FR"/>
        </w:rPr>
      </w:pPr>
      <w:r w:rsidRPr="00A27C20">
        <w:rPr>
          <w:rFonts w:cstheme="minorHAnsi"/>
          <w:lang w:val="fr-FR"/>
        </w:rPr>
        <w:t>Utiliser une palette chromatique qui prend en compte le profil de la cible</w:t>
      </w:r>
      <w:r w:rsidR="00893C6B" w:rsidRPr="00A27C20">
        <w:rPr>
          <w:rFonts w:cstheme="minorHAnsi"/>
          <w:lang w:val="fr-FR"/>
        </w:rPr>
        <w:t> ;</w:t>
      </w:r>
    </w:p>
    <w:p w14:paraId="28172F4B" w14:textId="26E4A0D0" w:rsidR="00A76FE1" w:rsidRPr="00A27C20" w:rsidRDefault="00A76FE1" w:rsidP="00DB63AB">
      <w:pPr>
        <w:pStyle w:val="ListParagraph"/>
        <w:numPr>
          <w:ilvl w:val="0"/>
          <w:numId w:val="1"/>
        </w:numPr>
        <w:jc w:val="both"/>
        <w:rPr>
          <w:rFonts w:cstheme="minorHAnsi"/>
          <w:lang w:val="fr-FR"/>
        </w:rPr>
      </w:pPr>
      <w:r w:rsidRPr="00A27C20">
        <w:rPr>
          <w:rFonts w:cstheme="minorHAnsi"/>
          <w:lang w:val="fr-FR"/>
        </w:rPr>
        <w:t>Présenter sur la couverture (la une) le nom « Une</w:t>
      </w:r>
      <w:r w:rsidR="001E7E98" w:rsidRPr="00A27C20">
        <w:rPr>
          <w:rFonts w:cstheme="minorHAnsi"/>
          <w:lang w:val="fr-FR"/>
        </w:rPr>
        <w:t xml:space="preserve"> </w:t>
      </w:r>
      <w:r w:rsidRPr="00A27C20">
        <w:rPr>
          <w:rFonts w:cstheme="minorHAnsi"/>
          <w:lang w:val="fr-FR"/>
        </w:rPr>
        <w:t>Santé » avec un graphisme attrayant, visible et lisible</w:t>
      </w:r>
      <w:r w:rsidR="00893C6B" w:rsidRPr="00A27C20">
        <w:rPr>
          <w:rFonts w:cstheme="minorHAnsi"/>
          <w:lang w:val="fr-FR"/>
        </w:rPr>
        <w:t> ;</w:t>
      </w:r>
      <w:r w:rsidR="00243725" w:rsidRPr="00A27C20">
        <w:rPr>
          <w:rFonts w:cstheme="minorHAnsi"/>
          <w:lang w:val="fr-FR"/>
        </w:rPr>
        <w:t xml:space="preserve"> </w:t>
      </w:r>
    </w:p>
    <w:p w14:paraId="6CF2104D" w14:textId="65CF96E9" w:rsidR="00D23E43" w:rsidRPr="00A27C20" w:rsidRDefault="00D23E43" w:rsidP="00DB63AB">
      <w:pPr>
        <w:pStyle w:val="ListParagraph"/>
        <w:jc w:val="both"/>
        <w:rPr>
          <w:rFonts w:cstheme="minorHAnsi"/>
          <w:lang w:val="fr-FR"/>
        </w:rPr>
      </w:pPr>
    </w:p>
    <w:p w14:paraId="5EE84C08" w14:textId="670FD6E4" w:rsidR="00C04946" w:rsidRPr="00A27C20" w:rsidRDefault="00A76FE1" w:rsidP="00DB63AB">
      <w:pPr>
        <w:pStyle w:val="ListParagraph"/>
        <w:numPr>
          <w:ilvl w:val="0"/>
          <w:numId w:val="4"/>
        </w:numPr>
        <w:jc w:val="both"/>
        <w:rPr>
          <w:rFonts w:cstheme="minorHAnsi"/>
          <w:b/>
          <w:bCs/>
          <w:lang w:val="fr-FR"/>
        </w:rPr>
      </w:pPr>
      <w:r w:rsidRPr="00A27C20">
        <w:rPr>
          <w:rFonts w:cstheme="minorHAnsi"/>
          <w:b/>
          <w:bCs/>
          <w:lang w:val="fr-FR"/>
        </w:rPr>
        <w:t>LIVRABLE</w:t>
      </w:r>
      <w:r w:rsidR="00D23E43" w:rsidRPr="00A27C20">
        <w:rPr>
          <w:rFonts w:cstheme="minorHAnsi"/>
          <w:b/>
          <w:bCs/>
          <w:lang w:val="fr-FR"/>
        </w:rPr>
        <w:t>S</w:t>
      </w:r>
      <w:r w:rsidR="00893C6B" w:rsidRPr="00A27C20">
        <w:rPr>
          <w:rFonts w:cstheme="minorHAnsi"/>
          <w:b/>
          <w:bCs/>
          <w:lang w:val="fr-FR"/>
        </w:rPr>
        <w:t xml:space="preserve"> ATTENDUS</w:t>
      </w:r>
    </w:p>
    <w:p w14:paraId="6932B66A" w14:textId="30EF5086" w:rsidR="00285417" w:rsidRPr="00A27C20" w:rsidRDefault="00285417" w:rsidP="00DB63AB">
      <w:pPr>
        <w:jc w:val="both"/>
        <w:rPr>
          <w:rFonts w:cstheme="minorHAnsi"/>
          <w:lang w:val="fr-FR"/>
        </w:rPr>
      </w:pPr>
      <w:r w:rsidRPr="00A27C20">
        <w:rPr>
          <w:rFonts w:cstheme="minorHAnsi"/>
          <w:lang w:val="fr-FR"/>
        </w:rPr>
        <w:t>L’infographiste remet le travail final dans un flashdisc contenant :</w:t>
      </w:r>
    </w:p>
    <w:p w14:paraId="6F8FAD3F" w14:textId="0DC35A74" w:rsidR="00A76FE1" w:rsidRPr="00A27C20" w:rsidRDefault="00A76FE1" w:rsidP="00DB63AB">
      <w:pPr>
        <w:pStyle w:val="ListParagraph"/>
        <w:numPr>
          <w:ilvl w:val="0"/>
          <w:numId w:val="2"/>
        </w:numPr>
        <w:jc w:val="both"/>
        <w:rPr>
          <w:rFonts w:cstheme="minorHAnsi"/>
          <w:highlight w:val="yellow"/>
          <w:lang w:val="fr-FR"/>
        </w:rPr>
      </w:pPr>
      <w:r w:rsidRPr="00A27C20">
        <w:rPr>
          <w:rFonts w:cstheme="minorHAnsi"/>
          <w:lang w:val="fr-FR"/>
        </w:rPr>
        <w:t xml:space="preserve">Dossier </w:t>
      </w:r>
      <w:r w:rsidR="00D23E43" w:rsidRPr="00A27C20">
        <w:rPr>
          <w:rFonts w:cstheme="minorHAnsi"/>
          <w:lang w:val="fr-FR"/>
        </w:rPr>
        <w:t xml:space="preserve">assemblé </w:t>
      </w:r>
      <w:r w:rsidR="00A27C20" w:rsidRPr="00A27C20">
        <w:rPr>
          <w:rFonts w:cstheme="minorHAnsi"/>
          <w:lang w:val="fr-FR"/>
        </w:rPr>
        <w:t>d’InDesign</w:t>
      </w:r>
      <w:r w:rsidR="00D23E43" w:rsidRPr="00A27C20">
        <w:rPr>
          <w:rFonts w:cstheme="minorHAnsi"/>
          <w:lang w:val="fr-FR"/>
        </w:rPr>
        <w:t xml:space="preserve"> comprenant les éléments standards </w:t>
      </w:r>
      <w:r w:rsidR="00D23E43" w:rsidRPr="00A27C20">
        <w:rPr>
          <w:rFonts w:cstheme="minorHAnsi"/>
          <w:highlight w:val="yellow"/>
          <w:lang w:val="fr-FR"/>
        </w:rPr>
        <w:t>(polices, liens, etc.)</w:t>
      </w:r>
    </w:p>
    <w:p w14:paraId="331BACFC" w14:textId="67F0F54D" w:rsidR="00D23E43" w:rsidRPr="00A27C20" w:rsidRDefault="00D23E43" w:rsidP="00DB63AB">
      <w:pPr>
        <w:pStyle w:val="ListParagraph"/>
        <w:numPr>
          <w:ilvl w:val="0"/>
          <w:numId w:val="2"/>
        </w:numPr>
        <w:jc w:val="both"/>
        <w:rPr>
          <w:rFonts w:cstheme="minorHAnsi"/>
          <w:lang w:val="fr-FR"/>
        </w:rPr>
      </w:pPr>
      <w:r w:rsidRPr="00A27C20">
        <w:rPr>
          <w:rFonts w:cstheme="minorHAnsi"/>
          <w:lang w:val="fr-FR"/>
        </w:rPr>
        <w:t>Fichier PDF généré à partir de InDesign</w:t>
      </w:r>
    </w:p>
    <w:p w14:paraId="7166AAE9" w14:textId="7C53ACAB" w:rsidR="00D23E43" w:rsidRPr="00A27C20" w:rsidRDefault="00285417" w:rsidP="00DB63AB">
      <w:pPr>
        <w:pStyle w:val="ListParagraph"/>
        <w:numPr>
          <w:ilvl w:val="0"/>
          <w:numId w:val="2"/>
        </w:numPr>
        <w:jc w:val="both"/>
        <w:rPr>
          <w:rFonts w:cstheme="minorHAnsi"/>
          <w:lang w:val="fr-FR"/>
        </w:rPr>
      </w:pPr>
      <w:r w:rsidRPr="00A27C20">
        <w:rPr>
          <w:rFonts w:cstheme="minorHAnsi"/>
          <w:lang w:val="fr-FR"/>
        </w:rPr>
        <w:t>Les contacts de l’infographiste</w:t>
      </w:r>
      <w:r w:rsidR="00A27C20" w:rsidRPr="00A27C20">
        <w:rPr>
          <w:rFonts w:cstheme="minorHAnsi"/>
          <w:lang w:val="fr-FR"/>
        </w:rPr>
        <w:t xml:space="preserve">, </w:t>
      </w:r>
    </w:p>
    <w:p w14:paraId="31140579" w14:textId="5389A13E" w:rsidR="00A27C20" w:rsidRPr="00A27C20" w:rsidRDefault="00A27C20" w:rsidP="00DB63AB">
      <w:pPr>
        <w:pStyle w:val="ListParagraph"/>
        <w:numPr>
          <w:ilvl w:val="0"/>
          <w:numId w:val="2"/>
        </w:numPr>
        <w:jc w:val="both"/>
        <w:rPr>
          <w:rFonts w:cstheme="minorHAnsi"/>
          <w:lang w:val="fr-FR"/>
        </w:rPr>
      </w:pPr>
      <w:r w:rsidRPr="00A27C20">
        <w:rPr>
          <w:rFonts w:cstheme="minorHAnsi"/>
          <w:lang w:val="fr-FR"/>
        </w:rPr>
        <w:t>Draft 1 du Bulletin intégrant les différents articles.  </w:t>
      </w:r>
    </w:p>
    <w:p w14:paraId="4EBAA45A" w14:textId="77777777" w:rsidR="001E7E98" w:rsidRPr="00A27C20" w:rsidRDefault="001E7E98" w:rsidP="00DB63AB">
      <w:pPr>
        <w:pStyle w:val="ListParagraph"/>
        <w:jc w:val="both"/>
        <w:rPr>
          <w:rFonts w:cstheme="minorHAnsi"/>
          <w:lang w:val="fr-FR"/>
        </w:rPr>
      </w:pPr>
    </w:p>
    <w:p w14:paraId="4449544A" w14:textId="2FCABAA9" w:rsidR="00D23E43" w:rsidRPr="00A27C20" w:rsidRDefault="00D23E43" w:rsidP="00DB63AB">
      <w:pPr>
        <w:pStyle w:val="ListParagraph"/>
        <w:numPr>
          <w:ilvl w:val="0"/>
          <w:numId w:val="4"/>
        </w:numPr>
        <w:jc w:val="both"/>
        <w:rPr>
          <w:rFonts w:cstheme="minorHAnsi"/>
          <w:b/>
          <w:bCs/>
          <w:lang w:val="fr-FR"/>
        </w:rPr>
      </w:pPr>
      <w:r w:rsidRPr="00A27C20">
        <w:rPr>
          <w:rFonts w:cstheme="minorHAnsi"/>
          <w:b/>
          <w:bCs/>
          <w:lang w:val="fr-FR"/>
        </w:rPr>
        <w:t>METHODOLOGIE</w:t>
      </w:r>
      <w:r w:rsidR="00A608FB" w:rsidRPr="00A27C20">
        <w:rPr>
          <w:rFonts w:cstheme="minorHAnsi"/>
          <w:b/>
          <w:bCs/>
          <w:lang w:val="fr-FR"/>
        </w:rPr>
        <w:t xml:space="preserve"> ET CHRONOLOGIE </w:t>
      </w:r>
    </w:p>
    <w:p w14:paraId="104D15C2" w14:textId="52E60DE7" w:rsidR="00A608FB" w:rsidRPr="00A27C20" w:rsidRDefault="00A608FB" w:rsidP="00DB63AB">
      <w:pPr>
        <w:jc w:val="both"/>
        <w:rPr>
          <w:rFonts w:cstheme="minorHAnsi"/>
          <w:lang w:val="fr-FR"/>
        </w:rPr>
      </w:pPr>
      <w:r w:rsidRPr="00A27C20">
        <w:rPr>
          <w:rFonts w:cstheme="minorHAnsi"/>
          <w:lang w:val="fr-FR"/>
        </w:rPr>
        <w:t xml:space="preserve">Les infographistes </w:t>
      </w:r>
      <w:r w:rsidR="00A45604" w:rsidRPr="00A27C20">
        <w:rPr>
          <w:rFonts w:cstheme="minorHAnsi"/>
          <w:lang w:val="fr-FR"/>
        </w:rPr>
        <w:t xml:space="preserve">intéressés et </w:t>
      </w:r>
      <w:r w:rsidR="00243725" w:rsidRPr="00A27C20">
        <w:rPr>
          <w:rFonts w:cstheme="minorHAnsi"/>
          <w:lang w:val="fr-FR"/>
        </w:rPr>
        <w:t xml:space="preserve">ayant </w:t>
      </w:r>
      <w:r w:rsidR="00A45604" w:rsidRPr="00A27C20">
        <w:rPr>
          <w:rFonts w:cstheme="minorHAnsi"/>
          <w:lang w:val="fr-FR"/>
        </w:rPr>
        <w:t xml:space="preserve">d’expériences à la matière </w:t>
      </w:r>
      <w:r w:rsidRPr="00A27C20">
        <w:rPr>
          <w:rFonts w:cstheme="minorHAnsi"/>
          <w:lang w:val="fr-FR"/>
        </w:rPr>
        <w:t>sont invités à proposer les maquettes et leurs conditions d’offre pour une sélection par B</w:t>
      </w:r>
      <w:r w:rsidR="00A45604" w:rsidRPr="00A27C20">
        <w:rPr>
          <w:rFonts w:cstheme="minorHAnsi"/>
          <w:lang w:val="fr-FR"/>
        </w:rPr>
        <w:t xml:space="preserve">reakthrough Action </w:t>
      </w:r>
      <w:r w:rsidRPr="00A27C20">
        <w:rPr>
          <w:rFonts w:cstheme="minorHAnsi"/>
          <w:lang w:val="fr-FR"/>
        </w:rPr>
        <w:t>avec l’avis du comité de rédaction.</w:t>
      </w:r>
    </w:p>
    <w:tbl>
      <w:tblPr>
        <w:tblStyle w:val="TableGrid"/>
        <w:tblW w:w="10457" w:type="dxa"/>
        <w:tblLayout w:type="fixed"/>
        <w:tblLook w:val="04A0" w:firstRow="1" w:lastRow="0" w:firstColumn="1" w:lastColumn="0" w:noHBand="0" w:noVBand="1"/>
      </w:tblPr>
      <w:tblGrid>
        <w:gridCol w:w="421"/>
        <w:gridCol w:w="2724"/>
        <w:gridCol w:w="467"/>
        <w:gridCol w:w="540"/>
        <w:gridCol w:w="450"/>
        <w:gridCol w:w="450"/>
        <w:gridCol w:w="450"/>
        <w:gridCol w:w="450"/>
        <w:gridCol w:w="450"/>
        <w:gridCol w:w="540"/>
        <w:gridCol w:w="450"/>
        <w:gridCol w:w="613"/>
        <w:gridCol w:w="613"/>
        <w:gridCol w:w="613"/>
        <w:gridCol w:w="613"/>
        <w:gridCol w:w="613"/>
      </w:tblGrid>
      <w:tr w:rsidR="00FE748C" w:rsidRPr="00A27C20" w14:paraId="038F46B4" w14:textId="0350135C" w:rsidTr="00AA01BB">
        <w:tc>
          <w:tcPr>
            <w:tcW w:w="421" w:type="dxa"/>
          </w:tcPr>
          <w:p w14:paraId="2ADE0E8F" w14:textId="77777777" w:rsidR="00FE748C" w:rsidRPr="00A27C20" w:rsidRDefault="00FE748C" w:rsidP="00DB63AB">
            <w:pPr>
              <w:jc w:val="both"/>
              <w:rPr>
                <w:rFonts w:cstheme="minorHAnsi"/>
                <w:lang w:val="fr-FR"/>
              </w:rPr>
            </w:pPr>
          </w:p>
        </w:tc>
        <w:tc>
          <w:tcPr>
            <w:tcW w:w="2724" w:type="dxa"/>
            <w:vMerge w:val="restart"/>
          </w:tcPr>
          <w:p w14:paraId="792D7542" w14:textId="7C141E5F" w:rsidR="00FE748C" w:rsidRPr="00A27C20" w:rsidRDefault="00FE748C" w:rsidP="00DB63AB">
            <w:pPr>
              <w:jc w:val="both"/>
              <w:rPr>
                <w:rFonts w:cstheme="minorHAnsi"/>
                <w:lang w:val="fr-FR"/>
              </w:rPr>
            </w:pPr>
            <w:r w:rsidRPr="00A27C20">
              <w:rPr>
                <w:rFonts w:cstheme="minorHAnsi"/>
                <w:lang w:val="fr-FR"/>
              </w:rPr>
              <w:t>TACHES</w:t>
            </w:r>
          </w:p>
        </w:tc>
        <w:tc>
          <w:tcPr>
            <w:tcW w:w="7312" w:type="dxa"/>
            <w:gridSpan w:val="14"/>
          </w:tcPr>
          <w:p w14:paraId="32035B82" w14:textId="01864C44" w:rsidR="00FE748C" w:rsidRPr="00A27C20" w:rsidRDefault="00FE748C" w:rsidP="00DB63AB">
            <w:pPr>
              <w:jc w:val="both"/>
              <w:rPr>
                <w:rFonts w:cstheme="minorHAnsi"/>
                <w:lang w:val="fr-FR"/>
              </w:rPr>
            </w:pPr>
            <w:r w:rsidRPr="00A27C20">
              <w:rPr>
                <w:rFonts w:cstheme="minorHAnsi"/>
                <w:lang w:val="fr-FR"/>
              </w:rPr>
              <w:t>Juillet 2021</w:t>
            </w:r>
          </w:p>
        </w:tc>
      </w:tr>
      <w:tr w:rsidR="00FE748C" w:rsidRPr="00A27C20" w14:paraId="73613E8E" w14:textId="45DA4EB7" w:rsidTr="00FE748C">
        <w:tc>
          <w:tcPr>
            <w:tcW w:w="421" w:type="dxa"/>
          </w:tcPr>
          <w:p w14:paraId="177064B7" w14:textId="77777777" w:rsidR="00FE748C" w:rsidRPr="00A27C20" w:rsidRDefault="00FE748C" w:rsidP="00DB63AB">
            <w:pPr>
              <w:jc w:val="both"/>
              <w:rPr>
                <w:rFonts w:cstheme="minorHAnsi"/>
                <w:lang w:val="fr-FR"/>
              </w:rPr>
            </w:pPr>
          </w:p>
        </w:tc>
        <w:tc>
          <w:tcPr>
            <w:tcW w:w="2724" w:type="dxa"/>
            <w:vMerge/>
          </w:tcPr>
          <w:p w14:paraId="2A98164C" w14:textId="23E15B18" w:rsidR="00FE748C" w:rsidRPr="00A27C20" w:rsidRDefault="00FE748C" w:rsidP="00DB63AB">
            <w:pPr>
              <w:jc w:val="both"/>
              <w:rPr>
                <w:rFonts w:cstheme="minorHAnsi"/>
                <w:lang w:val="fr-FR"/>
              </w:rPr>
            </w:pPr>
          </w:p>
        </w:tc>
        <w:tc>
          <w:tcPr>
            <w:tcW w:w="467" w:type="dxa"/>
          </w:tcPr>
          <w:p w14:paraId="279C3036" w14:textId="5E0A93C5" w:rsidR="00FE748C" w:rsidRPr="00A27C20" w:rsidRDefault="00FE748C" w:rsidP="00DB63AB">
            <w:pPr>
              <w:jc w:val="both"/>
              <w:rPr>
                <w:rFonts w:cstheme="minorHAnsi"/>
                <w:lang w:val="fr-FR"/>
              </w:rPr>
            </w:pPr>
            <w:r w:rsidRPr="00A27C20">
              <w:rPr>
                <w:rFonts w:cstheme="minorHAnsi"/>
                <w:lang w:val="fr-FR"/>
              </w:rPr>
              <w:t>12</w:t>
            </w:r>
          </w:p>
        </w:tc>
        <w:tc>
          <w:tcPr>
            <w:tcW w:w="540" w:type="dxa"/>
          </w:tcPr>
          <w:p w14:paraId="2DF24FD9" w14:textId="36E5B71B" w:rsidR="00FE748C" w:rsidRPr="00A27C20" w:rsidRDefault="00FE748C" w:rsidP="00DB63AB">
            <w:pPr>
              <w:jc w:val="both"/>
              <w:rPr>
                <w:rFonts w:cstheme="minorHAnsi"/>
                <w:lang w:val="fr-FR"/>
              </w:rPr>
            </w:pPr>
            <w:r w:rsidRPr="00A27C20">
              <w:rPr>
                <w:rFonts w:cstheme="minorHAnsi"/>
                <w:lang w:val="fr-FR"/>
              </w:rPr>
              <w:t>13</w:t>
            </w:r>
          </w:p>
        </w:tc>
        <w:tc>
          <w:tcPr>
            <w:tcW w:w="450" w:type="dxa"/>
          </w:tcPr>
          <w:p w14:paraId="43EE1591" w14:textId="0991D9E1" w:rsidR="00FE748C" w:rsidRPr="00A27C20" w:rsidRDefault="00FE748C" w:rsidP="00DB63AB">
            <w:pPr>
              <w:jc w:val="both"/>
              <w:rPr>
                <w:rFonts w:cstheme="minorHAnsi"/>
                <w:lang w:val="fr-FR"/>
              </w:rPr>
            </w:pPr>
            <w:r w:rsidRPr="00A27C20">
              <w:rPr>
                <w:rFonts w:cstheme="minorHAnsi"/>
                <w:lang w:val="fr-FR"/>
              </w:rPr>
              <w:t>14</w:t>
            </w:r>
          </w:p>
        </w:tc>
        <w:tc>
          <w:tcPr>
            <w:tcW w:w="450" w:type="dxa"/>
          </w:tcPr>
          <w:p w14:paraId="1FBE3E6F" w14:textId="3B60417D" w:rsidR="00FE748C" w:rsidRPr="00A27C20" w:rsidRDefault="00FE748C" w:rsidP="00DB63AB">
            <w:pPr>
              <w:jc w:val="both"/>
              <w:rPr>
                <w:rFonts w:cstheme="minorHAnsi"/>
                <w:lang w:val="fr-FR"/>
              </w:rPr>
            </w:pPr>
            <w:r w:rsidRPr="00A27C20">
              <w:rPr>
                <w:rFonts w:cstheme="minorHAnsi"/>
                <w:lang w:val="fr-FR"/>
              </w:rPr>
              <w:t>15</w:t>
            </w:r>
          </w:p>
        </w:tc>
        <w:tc>
          <w:tcPr>
            <w:tcW w:w="450" w:type="dxa"/>
          </w:tcPr>
          <w:p w14:paraId="606DEB3C" w14:textId="76BD2D73" w:rsidR="00FE748C" w:rsidRPr="00A27C20" w:rsidRDefault="00FE748C" w:rsidP="00DB63AB">
            <w:pPr>
              <w:jc w:val="both"/>
              <w:rPr>
                <w:rFonts w:cstheme="minorHAnsi"/>
                <w:lang w:val="fr-FR"/>
              </w:rPr>
            </w:pPr>
            <w:r w:rsidRPr="00A27C20">
              <w:rPr>
                <w:rFonts w:cstheme="minorHAnsi"/>
                <w:lang w:val="fr-FR"/>
              </w:rPr>
              <w:t>16</w:t>
            </w:r>
          </w:p>
        </w:tc>
        <w:tc>
          <w:tcPr>
            <w:tcW w:w="450" w:type="dxa"/>
            <w:shd w:val="clear" w:color="auto" w:fill="A6A6A6" w:themeFill="background1" w:themeFillShade="A6"/>
          </w:tcPr>
          <w:p w14:paraId="73E63E80" w14:textId="52859B33" w:rsidR="00FE748C" w:rsidRPr="00A27C20" w:rsidRDefault="00FE748C" w:rsidP="00DB63AB">
            <w:pPr>
              <w:jc w:val="both"/>
              <w:rPr>
                <w:rFonts w:cstheme="minorHAnsi"/>
                <w:lang w:val="fr-FR"/>
              </w:rPr>
            </w:pPr>
            <w:r w:rsidRPr="00A27C20">
              <w:rPr>
                <w:rFonts w:cstheme="minorHAnsi"/>
                <w:lang w:val="fr-FR"/>
              </w:rPr>
              <w:t>17</w:t>
            </w:r>
          </w:p>
        </w:tc>
        <w:tc>
          <w:tcPr>
            <w:tcW w:w="450" w:type="dxa"/>
            <w:shd w:val="clear" w:color="auto" w:fill="A6A6A6" w:themeFill="background1" w:themeFillShade="A6"/>
          </w:tcPr>
          <w:p w14:paraId="62F8AF4E" w14:textId="6A9FC845" w:rsidR="00FE748C" w:rsidRPr="00A27C20" w:rsidRDefault="00FE748C" w:rsidP="00DB63AB">
            <w:pPr>
              <w:jc w:val="both"/>
              <w:rPr>
                <w:rFonts w:cstheme="minorHAnsi"/>
                <w:lang w:val="fr-FR"/>
              </w:rPr>
            </w:pPr>
            <w:r w:rsidRPr="00A27C20">
              <w:rPr>
                <w:rFonts w:cstheme="minorHAnsi"/>
                <w:lang w:val="fr-FR"/>
              </w:rPr>
              <w:t>18</w:t>
            </w:r>
          </w:p>
        </w:tc>
        <w:tc>
          <w:tcPr>
            <w:tcW w:w="540" w:type="dxa"/>
            <w:shd w:val="clear" w:color="auto" w:fill="FFFFFF" w:themeFill="background1"/>
          </w:tcPr>
          <w:p w14:paraId="796A3872" w14:textId="0ED2E99E" w:rsidR="00FE748C" w:rsidRPr="00A27C20" w:rsidRDefault="00FE748C" w:rsidP="00FE748C">
            <w:pPr>
              <w:jc w:val="center"/>
              <w:rPr>
                <w:rFonts w:cstheme="minorHAnsi"/>
                <w:lang w:val="fr-FR"/>
              </w:rPr>
            </w:pPr>
            <w:r w:rsidRPr="00A27C20">
              <w:rPr>
                <w:rFonts w:cstheme="minorHAnsi"/>
                <w:lang w:val="fr-FR"/>
              </w:rPr>
              <w:t>19</w:t>
            </w:r>
          </w:p>
        </w:tc>
        <w:tc>
          <w:tcPr>
            <w:tcW w:w="450" w:type="dxa"/>
          </w:tcPr>
          <w:p w14:paraId="2AAC39EA" w14:textId="26D85764" w:rsidR="00FE748C" w:rsidRPr="00A27C20" w:rsidRDefault="00FE748C" w:rsidP="00FE748C">
            <w:pPr>
              <w:jc w:val="center"/>
              <w:rPr>
                <w:rFonts w:cstheme="minorHAnsi"/>
                <w:lang w:val="fr-FR"/>
              </w:rPr>
            </w:pPr>
            <w:r w:rsidRPr="00A27C20">
              <w:rPr>
                <w:rFonts w:cstheme="minorHAnsi"/>
                <w:lang w:val="fr-FR"/>
              </w:rPr>
              <w:t>20</w:t>
            </w:r>
          </w:p>
        </w:tc>
        <w:tc>
          <w:tcPr>
            <w:tcW w:w="613" w:type="dxa"/>
          </w:tcPr>
          <w:p w14:paraId="7B0469F1" w14:textId="5C7D025C" w:rsidR="00FE748C" w:rsidRPr="00A27C20" w:rsidRDefault="00FE748C" w:rsidP="00FE748C">
            <w:pPr>
              <w:jc w:val="center"/>
              <w:rPr>
                <w:rFonts w:cstheme="minorHAnsi"/>
                <w:lang w:val="fr-FR"/>
              </w:rPr>
            </w:pPr>
            <w:r w:rsidRPr="00A27C20">
              <w:rPr>
                <w:rFonts w:cstheme="minorHAnsi"/>
                <w:lang w:val="fr-FR"/>
              </w:rPr>
              <w:t>21</w:t>
            </w:r>
          </w:p>
        </w:tc>
        <w:tc>
          <w:tcPr>
            <w:tcW w:w="613" w:type="dxa"/>
          </w:tcPr>
          <w:p w14:paraId="295E6F7D" w14:textId="5CBD117C" w:rsidR="00FE748C" w:rsidRPr="00A27C20" w:rsidRDefault="00FE748C" w:rsidP="00FE748C">
            <w:pPr>
              <w:jc w:val="center"/>
              <w:rPr>
                <w:rFonts w:cstheme="minorHAnsi"/>
                <w:lang w:val="fr-FR"/>
              </w:rPr>
            </w:pPr>
            <w:r w:rsidRPr="00A27C20">
              <w:rPr>
                <w:rFonts w:cstheme="minorHAnsi"/>
                <w:lang w:val="fr-FR"/>
              </w:rPr>
              <w:t>22</w:t>
            </w:r>
          </w:p>
        </w:tc>
        <w:tc>
          <w:tcPr>
            <w:tcW w:w="613" w:type="dxa"/>
          </w:tcPr>
          <w:p w14:paraId="648BB509" w14:textId="3620B74D" w:rsidR="00FE748C" w:rsidRPr="00A27C20" w:rsidRDefault="00FE748C" w:rsidP="00FE748C">
            <w:pPr>
              <w:jc w:val="center"/>
              <w:rPr>
                <w:rFonts w:cstheme="minorHAnsi"/>
                <w:lang w:val="fr-FR"/>
              </w:rPr>
            </w:pPr>
            <w:r w:rsidRPr="00A27C20">
              <w:rPr>
                <w:rFonts w:cstheme="minorHAnsi"/>
                <w:lang w:val="fr-FR"/>
              </w:rPr>
              <w:t>23</w:t>
            </w:r>
          </w:p>
        </w:tc>
        <w:tc>
          <w:tcPr>
            <w:tcW w:w="613" w:type="dxa"/>
          </w:tcPr>
          <w:p w14:paraId="6184CFA4" w14:textId="3E9C24BB" w:rsidR="00FE748C" w:rsidRPr="00A27C20" w:rsidRDefault="00FE748C" w:rsidP="00FE748C">
            <w:pPr>
              <w:jc w:val="center"/>
              <w:rPr>
                <w:rFonts w:cstheme="minorHAnsi"/>
                <w:lang w:val="fr-FR"/>
              </w:rPr>
            </w:pPr>
            <w:r w:rsidRPr="00A27C20">
              <w:rPr>
                <w:rFonts w:cstheme="minorHAnsi"/>
                <w:lang w:val="fr-FR"/>
              </w:rPr>
              <w:t>24</w:t>
            </w:r>
          </w:p>
        </w:tc>
        <w:tc>
          <w:tcPr>
            <w:tcW w:w="613" w:type="dxa"/>
          </w:tcPr>
          <w:p w14:paraId="630A8DB5" w14:textId="5177A2F7" w:rsidR="00FE748C" w:rsidRPr="00A27C20" w:rsidRDefault="00FE748C" w:rsidP="00FE748C">
            <w:pPr>
              <w:jc w:val="center"/>
              <w:rPr>
                <w:rFonts w:cstheme="minorHAnsi"/>
                <w:lang w:val="fr-FR"/>
              </w:rPr>
            </w:pPr>
            <w:r w:rsidRPr="00A27C20">
              <w:rPr>
                <w:rFonts w:cstheme="minorHAnsi"/>
                <w:lang w:val="fr-FR"/>
              </w:rPr>
              <w:t>25</w:t>
            </w:r>
          </w:p>
        </w:tc>
      </w:tr>
      <w:tr w:rsidR="00FE748C" w:rsidRPr="00A27C20" w14:paraId="1004D18B" w14:textId="26EB40AE" w:rsidTr="00FE748C">
        <w:tc>
          <w:tcPr>
            <w:tcW w:w="421" w:type="dxa"/>
          </w:tcPr>
          <w:p w14:paraId="699C993E" w14:textId="64D1F2A4" w:rsidR="00FE748C" w:rsidRPr="00A27C20" w:rsidRDefault="00FE748C" w:rsidP="00DB63AB">
            <w:pPr>
              <w:jc w:val="both"/>
              <w:rPr>
                <w:rFonts w:cstheme="minorHAnsi"/>
                <w:lang w:val="fr-FR"/>
              </w:rPr>
            </w:pPr>
            <w:r w:rsidRPr="00A27C20">
              <w:rPr>
                <w:rFonts w:cstheme="minorHAnsi"/>
                <w:lang w:val="fr-FR"/>
              </w:rPr>
              <w:t>1</w:t>
            </w:r>
          </w:p>
        </w:tc>
        <w:tc>
          <w:tcPr>
            <w:tcW w:w="2724" w:type="dxa"/>
          </w:tcPr>
          <w:p w14:paraId="74A9BF19" w14:textId="5CFF3EEC" w:rsidR="00FE748C" w:rsidRPr="00A27C20" w:rsidRDefault="00FE748C" w:rsidP="00555814">
            <w:pPr>
              <w:rPr>
                <w:rFonts w:cstheme="minorHAnsi"/>
                <w:lang w:val="fr-FR"/>
              </w:rPr>
            </w:pPr>
            <w:r w:rsidRPr="00A27C20">
              <w:rPr>
                <w:rFonts w:cstheme="minorHAnsi"/>
                <w:lang w:val="fr-FR"/>
              </w:rPr>
              <w:t>BA partage le brief créatif et le bulletin n°00</w:t>
            </w:r>
          </w:p>
        </w:tc>
        <w:tc>
          <w:tcPr>
            <w:tcW w:w="467" w:type="dxa"/>
          </w:tcPr>
          <w:p w14:paraId="2F15297B" w14:textId="7D489BD2" w:rsidR="00FE748C" w:rsidRPr="00A27C20" w:rsidRDefault="00FE748C" w:rsidP="00555814">
            <w:pPr>
              <w:jc w:val="center"/>
              <w:rPr>
                <w:rFonts w:cstheme="minorHAnsi"/>
                <w:lang w:val="fr-FR"/>
              </w:rPr>
            </w:pPr>
            <w:proofErr w:type="gramStart"/>
            <w:r w:rsidRPr="00A27C20">
              <w:rPr>
                <w:rFonts w:cstheme="minorHAnsi"/>
                <w:lang w:val="fr-FR"/>
              </w:rPr>
              <w:t>x</w:t>
            </w:r>
            <w:proofErr w:type="gramEnd"/>
          </w:p>
        </w:tc>
        <w:tc>
          <w:tcPr>
            <w:tcW w:w="540" w:type="dxa"/>
          </w:tcPr>
          <w:p w14:paraId="59E50FDA" w14:textId="77777777" w:rsidR="00FE748C" w:rsidRPr="00A27C20" w:rsidRDefault="00FE748C" w:rsidP="00555814">
            <w:pPr>
              <w:jc w:val="center"/>
              <w:rPr>
                <w:rFonts w:cstheme="minorHAnsi"/>
                <w:lang w:val="fr-FR"/>
              </w:rPr>
            </w:pPr>
          </w:p>
        </w:tc>
        <w:tc>
          <w:tcPr>
            <w:tcW w:w="450" w:type="dxa"/>
          </w:tcPr>
          <w:p w14:paraId="439DF291" w14:textId="77777777" w:rsidR="00FE748C" w:rsidRPr="00A27C20" w:rsidRDefault="00FE748C" w:rsidP="00555814">
            <w:pPr>
              <w:jc w:val="center"/>
              <w:rPr>
                <w:rFonts w:cstheme="minorHAnsi"/>
                <w:lang w:val="fr-FR"/>
              </w:rPr>
            </w:pPr>
          </w:p>
        </w:tc>
        <w:tc>
          <w:tcPr>
            <w:tcW w:w="450" w:type="dxa"/>
          </w:tcPr>
          <w:p w14:paraId="1D6F6C62" w14:textId="77777777" w:rsidR="00FE748C" w:rsidRPr="00A27C20" w:rsidRDefault="00FE748C" w:rsidP="00555814">
            <w:pPr>
              <w:jc w:val="center"/>
              <w:rPr>
                <w:rFonts w:cstheme="minorHAnsi"/>
                <w:lang w:val="fr-FR"/>
              </w:rPr>
            </w:pPr>
          </w:p>
        </w:tc>
        <w:tc>
          <w:tcPr>
            <w:tcW w:w="450" w:type="dxa"/>
          </w:tcPr>
          <w:p w14:paraId="569DBEEC" w14:textId="77777777" w:rsidR="00FE748C" w:rsidRPr="00A27C20" w:rsidRDefault="00FE748C" w:rsidP="00555814">
            <w:pPr>
              <w:jc w:val="center"/>
              <w:rPr>
                <w:rFonts w:cstheme="minorHAnsi"/>
                <w:lang w:val="fr-FR"/>
              </w:rPr>
            </w:pPr>
          </w:p>
        </w:tc>
        <w:tc>
          <w:tcPr>
            <w:tcW w:w="450" w:type="dxa"/>
            <w:shd w:val="clear" w:color="auto" w:fill="A6A6A6" w:themeFill="background1" w:themeFillShade="A6"/>
          </w:tcPr>
          <w:p w14:paraId="7CB23CF8" w14:textId="77777777" w:rsidR="00FE748C" w:rsidRPr="00A27C20" w:rsidRDefault="00FE748C" w:rsidP="00555814">
            <w:pPr>
              <w:jc w:val="center"/>
              <w:rPr>
                <w:rFonts w:cstheme="minorHAnsi"/>
                <w:lang w:val="fr-FR"/>
              </w:rPr>
            </w:pPr>
          </w:p>
        </w:tc>
        <w:tc>
          <w:tcPr>
            <w:tcW w:w="450" w:type="dxa"/>
            <w:shd w:val="clear" w:color="auto" w:fill="A6A6A6" w:themeFill="background1" w:themeFillShade="A6"/>
          </w:tcPr>
          <w:p w14:paraId="5CDA031B" w14:textId="77777777" w:rsidR="00FE748C" w:rsidRPr="00A27C20" w:rsidRDefault="00FE748C" w:rsidP="00555814">
            <w:pPr>
              <w:jc w:val="center"/>
              <w:rPr>
                <w:rFonts w:cstheme="minorHAnsi"/>
                <w:lang w:val="fr-FR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32B61D51" w14:textId="77777777" w:rsidR="00FE748C" w:rsidRPr="00A27C20" w:rsidRDefault="00FE748C" w:rsidP="00FE748C">
            <w:pPr>
              <w:jc w:val="center"/>
              <w:rPr>
                <w:rFonts w:cstheme="minorHAnsi"/>
                <w:lang w:val="fr-FR"/>
              </w:rPr>
            </w:pPr>
          </w:p>
        </w:tc>
        <w:tc>
          <w:tcPr>
            <w:tcW w:w="450" w:type="dxa"/>
          </w:tcPr>
          <w:p w14:paraId="429FC78B" w14:textId="77777777" w:rsidR="00FE748C" w:rsidRPr="00A27C20" w:rsidRDefault="00FE748C" w:rsidP="00FE748C">
            <w:pPr>
              <w:jc w:val="center"/>
              <w:rPr>
                <w:rFonts w:cstheme="minorHAnsi"/>
                <w:lang w:val="fr-FR"/>
              </w:rPr>
            </w:pPr>
          </w:p>
        </w:tc>
        <w:tc>
          <w:tcPr>
            <w:tcW w:w="613" w:type="dxa"/>
          </w:tcPr>
          <w:p w14:paraId="0F8F8598" w14:textId="2C36852D" w:rsidR="00FE748C" w:rsidRPr="00A27C20" w:rsidRDefault="00FE748C" w:rsidP="00FE748C">
            <w:pPr>
              <w:jc w:val="center"/>
              <w:rPr>
                <w:rFonts w:cstheme="minorHAnsi"/>
                <w:lang w:val="fr-FR"/>
              </w:rPr>
            </w:pPr>
          </w:p>
        </w:tc>
        <w:tc>
          <w:tcPr>
            <w:tcW w:w="613" w:type="dxa"/>
          </w:tcPr>
          <w:p w14:paraId="24C96A58" w14:textId="77777777" w:rsidR="00FE748C" w:rsidRPr="00A27C20" w:rsidRDefault="00FE748C" w:rsidP="00FE748C">
            <w:pPr>
              <w:jc w:val="center"/>
              <w:rPr>
                <w:rFonts w:cstheme="minorHAnsi"/>
                <w:lang w:val="fr-FR"/>
              </w:rPr>
            </w:pPr>
          </w:p>
        </w:tc>
        <w:tc>
          <w:tcPr>
            <w:tcW w:w="613" w:type="dxa"/>
          </w:tcPr>
          <w:p w14:paraId="2E00921E" w14:textId="77777777" w:rsidR="00FE748C" w:rsidRPr="00A27C20" w:rsidRDefault="00FE748C" w:rsidP="00FE748C">
            <w:pPr>
              <w:jc w:val="center"/>
              <w:rPr>
                <w:rFonts w:cstheme="minorHAnsi"/>
                <w:lang w:val="fr-FR"/>
              </w:rPr>
            </w:pPr>
          </w:p>
        </w:tc>
        <w:tc>
          <w:tcPr>
            <w:tcW w:w="613" w:type="dxa"/>
          </w:tcPr>
          <w:p w14:paraId="188951AE" w14:textId="5EAD00B2" w:rsidR="00FE748C" w:rsidRPr="00A27C20" w:rsidRDefault="00FE748C" w:rsidP="00FE748C">
            <w:pPr>
              <w:jc w:val="center"/>
              <w:rPr>
                <w:rFonts w:cstheme="minorHAnsi"/>
                <w:lang w:val="fr-FR"/>
              </w:rPr>
            </w:pPr>
          </w:p>
        </w:tc>
        <w:tc>
          <w:tcPr>
            <w:tcW w:w="613" w:type="dxa"/>
          </w:tcPr>
          <w:p w14:paraId="2A1D2A94" w14:textId="77777777" w:rsidR="00FE748C" w:rsidRPr="00A27C20" w:rsidRDefault="00FE748C" w:rsidP="00FE748C">
            <w:pPr>
              <w:jc w:val="center"/>
              <w:rPr>
                <w:rFonts w:cstheme="minorHAnsi"/>
                <w:lang w:val="fr-FR"/>
              </w:rPr>
            </w:pPr>
          </w:p>
        </w:tc>
      </w:tr>
      <w:tr w:rsidR="00FE748C" w:rsidRPr="00A27C20" w14:paraId="293E91A2" w14:textId="3BF741AA" w:rsidTr="00FE748C">
        <w:tc>
          <w:tcPr>
            <w:tcW w:w="421" w:type="dxa"/>
          </w:tcPr>
          <w:p w14:paraId="70CAB861" w14:textId="65565A43" w:rsidR="00FE748C" w:rsidRPr="00A27C20" w:rsidRDefault="00FE748C" w:rsidP="00DB63AB">
            <w:pPr>
              <w:jc w:val="both"/>
              <w:rPr>
                <w:rFonts w:cstheme="minorHAnsi"/>
                <w:lang w:val="fr-FR"/>
              </w:rPr>
            </w:pPr>
            <w:r w:rsidRPr="00A27C20">
              <w:rPr>
                <w:rFonts w:cstheme="minorHAnsi"/>
                <w:lang w:val="fr-FR"/>
              </w:rPr>
              <w:t>2</w:t>
            </w:r>
          </w:p>
        </w:tc>
        <w:tc>
          <w:tcPr>
            <w:tcW w:w="2724" w:type="dxa"/>
          </w:tcPr>
          <w:p w14:paraId="40B6A615" w14:textId="37AFDD54" w:rsidR="00FE748C" w:rsidRPr="00A27C20" w:rsidRDefault="00FE748C" w:rsidP="00555814">
            <w:pPr>
              <w:rPr>
                <w:rFonts w:cstheme="minorHAnsi"/>
                <w:lang w:val="fr-FR"/>
              </w:rPr>
            </w:pPr>
            <w:r w:rsidRPr="00A27C20">
              <w:rPr>
                <w:rFonts w:cstheme="minorHAnsi"/>
                <w:lang w:val="fr-FR"/>
              </w:rPr>
              <w:t>Les infographistes soumissionnent en proposant au moins 1 modèle et leurs pro forma</w:t>
            </w:r>
          </w:p>
        </w:tc>
        <w:tc>
          <w:tcPr>
            <w:tcW w:w="467" w:type="dxa"/>
          </w:tcPr>
          <w:p w14:paraId="3A0E5D47" w14:textId="77777777" w:rsidR="00FE748C" w:rsidRPr="00A27C20" w:rsidRDefault="00FE748C" w:rsidP="00555814">
            <w:pPr>
              <w:jc w:val="center"/>
              <w:rPr>
                <w:rFonts w:cstheme="minorHAnsi"/>
                <w:lang w:val="fr-FR"/>
              </w:rPr>
            </w:pPr>
          </w:p>
        </w:tc>
        <w:tc>
          <w:tcPr>
            <w:tcW w:w="540" w:type="dxa"/>
          </w:tcPr>
          <w:p w14:paraId="541D4AFA" w14:textId="658EC6BD" w:rsidR="00FE748C" w:rsidRPr="00A27C20" w:rsidRDefault="00FE748C" w:rsidP="00555814">
            <w:pPr>
              <w:jc w:val="center"/>
              <w:rPr>
                <w:rFonts w:cstheme="minorHAnsi"/>
                <w:lang w:val="fr-FR"/>
              </w:rPr>
            </w:pPr>
            <w:proofErr w:type="gramStart"/>
            <w:r w:rsidRPr="00A27C20">
              <w:rPr>
                <w:rFonts w:cstheme="minorHAnsi"/>
                <w:lang w:val="fr-FR"/>
              </w:rPr>
              <w:t>x</w:t>
            </w:r>
            <w:proofErr w:type="gramEnd"/>
          </w:p>
        </w:tc>
        <w:tc>
          <w:tcPr>
            <w:tcW w:w="450" w:type="dxa"/>
          </w:tcPr>
          <w:p w14:paraId="02D23F07" w14:textId="316B3FD1" w:rsidR="00FE748C" w:rsidRPr="00A27C20" w:rsidRDefault="00FE748C" w:rsidP="00555814">
            <w:pPr>
              <w:jc w:val="center"/>
              <w:rPr>
                <w:rFonts w:cstheme="minorHAnsi"/>
                <w:lang w:val="fr-FR"/>
              </w:rPr>
            </w:pPr>
            <w:proofErr w:type="gramStart"/>
            <w:r w:rsidRPr="00A27C20">
              <w:rPr>
                <w:rFonts w:cstheme="minorHAnsi"/>
                <w:lang w:val="fr-FR"/>
              </w:rPr>
              <w:t>x</w:t>
            </w:r>
            <w:proofErr w:type="gramEnd"/>
          </w:p>
        </w:tc>
        <w:tc>
          <w:tcPr>
            <w:tcW w:w="450" w:type="dxa"/>
          </w:tcPr>
          <w:p w14:paraId="56C899BA" w14:textId="7A7BF1C4" w:rsidR="00FE748C" w:rsidRPr="00A27C20" w:rsidRDefault="00FE748C" w:rsidP="00555814">
            <w:pPr>
              <w:jc w:val="center"/>
              <w:rPr>
                <w:rFonts w:cstheme="minorHAnsi"/>
                <w:lang w:val="fr-FR"/>
              </w:rPr>
            </w:pPr>
            <w:proofErr w:type="gramStart"/>
            <w:r w:rsidRPr="00A27C20">
              <w:rPr>
                <w:rFonts w:cstheme="minorHAnsi"/>
                <w:lang w:val="fr-FR"/>
              </w:rPr>
              <w:t>x</w:t>
            </w:r>
            <w:proofErr w:type="gramEnd"/>
          </w:p>
        </w:tc>
        <w:tc>
          <w:tcPr>
            <w:tcW w:w="450" w:type="dxa"/>
          </w:tcPr>
          <w:p w14:paraId="68BE5886" w14:textId="7FF6D8EC" w:rsidR="00FE748C" w:rsidRPr="00A27C20" w:rsidRDefault="00FE748C" w:rsidP="00555814">
            <w:pPr>
              <w:jc w:val="center"/>
              <w:rPr>
                <w:rFonts w:cstheme="minorHAnsi"/>
                <w:lang w:val="fr-FR"/>
              </w:rPr>
            </w:pPr>
            <w:proofErr w:type="gramStart"/>
            <w:r w:rsidRPr="00A27C20">
              <w:rPr>
                <w:rFonts w:cstheme="minorHAnsi"/>
                <w:lang w:val="fr-FR"/>
              </w:rPr>
              <w:t>x</w:t>
            </w:r>
            <w:proofErr w:type="gramEnd"/>
          </w:p>
        </w:tc>
        <w:tc>
          <w:tcPr>
            <w:tcW w:w="450" w:type="dxa"/>
            <w:shd w:val="clear" w:color="auto" w:fill="A6A6A6" w:themeFill="background1" w:themeFillShade="A6"/>
          </w:tcPr>
          <w:p w14:paraId="6957095C" w14:textId="055446E8" w:rsidR="00FE748C" w:rsidRPr="00A27C20" w:rsidRDefault="00FE748C" w:rsidP="00555814">
            <w:pPr>
              <w:jc w:val="center"/>
              <w:rPr>
                <w:rFonts w:cstheme="minorHAnsi"/>
                <w:lang w:val="fr-FR"/>
              </w:rPr>
            </w:pPr>
          </w:p>
        </w:tc>
        <w:tc>
          <w:tcPr>
            <w:tcW w:w="450" w:type="dxa"/>
            <w:shd w:val="clear" w:color="auto" w:fill="A6A6A6" w:themeFill="background1" w:themeFillShade="A6"/>
          </w:tcPr>
          <w:p w14:paraId="4B0EF1DA" w14:textId="77777777" w:rsidR="00FE748C" w:rsidRPr="00A27C20" w:rsidRDefault="00FE748C" w:rsidP="00555814">
            <w:pPr>
              <w:jc w:val="center"/>
              <w:rPr>
                <w:rFonts w:cstheme="minorHAnsi"/>
                <w:lang w:val="fr-FR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17611376" w14:textId="77777777" w:rsidR="00FE748C" w:rsidRPr="00A27C20" w:rsidRDefault="00FE748C" w:rsidP="00FE748C">
            <w:pPr>
              <w:jc w:val="center"/>
              <w:rPr>
                <w:rFonts w:cstheme="minorHAnsi"/>
                <w:lang w:val="fr-FR"/>
              </w:rPr>
            </w:pPr>
          </w:p>
        </w:tc>
        <w:tc>
          <w:tcPr>
            <w:tcW w:w="450" w:type="dxa"/>
          </w:tcPr>
          <w:p w14:paraId="0234527D" w14:textId="77777777" w:rsidR="00FE748C" w:rsidRPr="00A27C20" w:rsidRDefault="00FE748C" w:rsidP="00FE748C">
            <w:pPr>
              <w:jc w:val="center"/>
              <w:rPr>
                <w:rFonts w:cstheme="minorHAnsi"/>
                <w:lang w:val="fr-FR"/>
              </w:rPr>
            </w:pPr>
          </w:p>
        </w:tc>
        <w:tc>
          <w:tcPr>
            <w:tcW w:w="613" w:type="dxa"/>
          </w:tcPr>
          <w:p w14:paraId="2C4D36DD" w14:textId="77777777" w:rsidR="00FE748C" w:rsidRPr="00A27C20" w:rsidRDefault="00FE748C" w:rsidP="00FE748C">
            <w:pPr>
              <w:jc w:val="center"/>
              <w:rPr>
                <w:rFonts w:cstheme="minorHAnsi"/>
                <w:lang w:val="fr-FR"/>
              </w:rPr>
            </w:pPr>
          </w:p>
        </w:tc>
        <w:tc>
          <w:tcPr>
            <w:tcW w:w="613" w:type="dxa"/>
          </w:tcPr>
          <w:p w14:paraId="7A8BAAD2" w14:textId="77777777" w:rsidR="00FE748C" w:rsidRPr="00A27C20" w:rsidRDefault="00FE748C" w:rsidP="00FE748C">
            <w:pPr>
              <w:jc w:val="center"/>
              <w:rPr>
                <w:rFonts w:cstheme="minorHAnsi"/>
                <w:lang w:val="fr-FR"/>
              </w:rPr>
            </w:pPr>
          </w:p>
        </w:tc>
        <w:tc>
          <w:tcPr>
            <w:tcW w:w="613" w:type="dxa"/>
          </w:tcPr>
          <w:p w14:paraId="7B6C8235" w14:textId="77777777" w:rsidR="00FE748C" w:rsidRPr="00A27C20" w:rsidRDefault="00FE748C" w:rsidP="00FE748C">
            <w:pPr>
              <w:jc w:val="center"/>
              <w:rPr>
                <w:rFonts w:cstheme="minorHAnsi"/>
                <w:lang w:val="fr-FR"/>
              </w:rPr>
            </w:pPr>
          </w:p>
        </w:tc>
        <w:tc>
          <w:tcPr>
            <w:tcW w:w="613" w:type="dxa"/>
          </w:tcPr>
          <w:p w14:paraId="4D7DF5C4" w14:textId="66F2607D" w:rsidR="00FE748C" w:rsidRPr="00A27C20" w:rsidRDefault="00FE748C" w:rsidP="00FE748C">
            <w:pPr>
              <w:jc w:val="center"/>
              <w:rPr>
                <w:rFonts w:cstheme="minorHAnsi"/>
                <w:lang w:val="fr-FR"/>
              </w:rPr>
            </w:pPr>
          </w:p>
        </w:tc>
        <w:tc>
          <w:tcPr>
            <w:tcW w:w="613" w:type="dxa"/>
          </w:tcPr>
          <w:p w14:paraId="179EDEB1" w14:textId="77777777" w:rsidR="00FE748C" w:rsidRPr="00A27C20" w:rsidRDefault="00FE748C" w:rsidP="00FE748C">
            <w:pPr>
              <w:jc w:val="center"/>
              <w:rPr>
                <w:rFonts w:cstheme="minorHAnsi"/>
                <w:lang w:val="fr-FR"/>
              </w:rPr>
            </w:pPr>
          </w:p>
        </w:tc>
      </w:tr>
      <w:tr w:rsidR="00FE748C" w:rsidRPr="00A27C20" w14:paraId="6E4C206F" w14:textId="44D1EE2A" w:rsidTr="00FE748C">
        <w:tc>
          <w:tcPr>
            <w:tcW w:w="421" w:type="dxa"/>
          </w:tcPr>
          <w:p w14:paraId="0829E3D3" w14:textId="3CD1B0A1" w:rsidR="00FE748C" w:rsidRPr="00A27C20" w:rsidRDefault="00FE748C" w:rsidP="00DB63AB">
            <w:pPr>
              <w:jc w:val="both"/>
              <w:rPr>
                <w:rFonts w:cstheme="minorHAnsi"/>
                <w:lang w:val="fr-FR"/>
              </w:rPr>
            </w:pPr>
            <w:r w:rsidRPr="00A27C20">
              <w:rPr>
                <w:rFonts w:cstheme="minorHAnsi"/>
                <w:lang w:val="fr-FR"/>
              </w:rPr>
              <w:t>3</w:t>
            </w:r>
          </w:p>
        </w:tc>
        <w:tc>
          <w:tcPr>
            <w:tcW w:w="2724" w:type="dxa"/>
          </w:tcPr>
          <w:p w14:paraId="7F03469F" w14:textId="14AB29F5" w:rsidR="00FE748C" w:rsidRPr="00A27C20" w:rsidRDefault="00FE748C" w:rsidP="00555814">
            <w:pPr>
              <w:rPr>
                <w:rFonts w:cstheme="minorHAnsi"/>
                <w:lang w:val="fr-FR"/>
              </w:rPr>
            </w:pPr>
            <w:r w:rsidRPr="00A27C20">
              <w:rPr>
                <w:rFonts w:cstheme="minorHAnsi"/>
                <w:lang w:val="fr-FR"/>
              </w:rPr>
              <w:t>Breakthrough Action</w:t>
            </w:r>
            <w:r w:rsidRPr="00A27C20">
              <w:rPr>
                <w:rFonts w:cstheme="minorHAnsi"/>
                <w:lang w:val="fr-FR"/>
              </w:rPr>
              <w:t xml:space="preserve"> dépouille les candidatures, présélectionne et associe le comité de rédaction pour sélectionner le meilleur désigner.</w:t>
            </w:r>
          </w:p>
        </w:tc>
        <w:tc>
          <w:tcPr>
            <w:tcW w:w="467" w:type="dxa"/>
          </w:tcPr>
          <w:p w14:paraId="3BB92B43" w14:textId="77777777" w:rsidR="00FE748C" w:rsidRPr="00A27C20" w:rsidRDefault="00FE748C" w:rsidP="00555814">
            <w:pPr>
              <w:jc w:val="center"/>
              <w:rPr>
                <w:rFonts w:cstheme="minorHAnsi"/>
                <w:lang w:val="fr-FR"/>
              </w:rPr>
            </w:pPr>
          </w:p>
        </w:tc>
        <w:tc>
          <w:tcPr>
            <w:tcW w:w="540" w:type="dxa"/>
          </w:tcPr>
          <w:p w14:paraId="49BD7996" w14:textId="77777777" w:rsidR="00FE748C" w:rsidRPr="00A27C20" w:rsidRDefault="00FE748C" w:rsidP="00555814">
            <w:pPr>
              <w:jc w:val="center"/>
              <w:rPr>
                <w:rFonts w:cstheme="minorHAnsi"/>
                <w:lang w:val="fr-FR"/>
              </w:rPr>
            </w:pPr>
          </w:p>
        </w:tc>
        <w:tc>
          <w:tcPr>
            <w:tcW w:w="450" w:type="dxa"/>
          </w:tcPr>
          <w:p w14:paraId="04EE5DF1" w14:textId="77777777" w:rsidR="00FE748C" w:rsidRPr="00A27C20" w:rsidRDefault="00FE748C" w:rsidP="00555814">
            <w:pPr>
              <w:jc w:val="center"/>
              <w:rPr>
                <w:rFonts w:cstheme="minorHAnsi"/>
                <w:lang w:val="fr-FR"/>
              </w:rPr>
            </w:pPr>
          </w:p>
        </w:tc>
        <w:tc>
          <w:tcPr>
            <w:tcW w:w="450" w:type="dxa"/>
          </w:tcPr>
          <w:p w14:paraId="47968FFC" w14:textId="77777777" w:rsidR="00FE748C" w:rsidRPr="00A27C20" w:rsidRDefault="00FE748C" w:rsidP="00555814">
            <w:pPr>
              <w:jc w:val="center"/>
              <w:rPr>
                <w:rFonts w:cstheme="minorHAnsi"/>
                <w:lang w:val="fr-FR"/>
              </w:rPr>
            </w:pPr>
          </w:p>
        </w:tc>
        <w:tc>
          <w:tcPr>
            <w:tcW w:w="450" w:type="dxa"/>
          </w:tcPr>
          <w:p w14:paraId="761EA18B" w14:textId="77777777" w:rsidR="00FE748C" w:rsidRPr="00A27C20" w:rsidRDefault="00FE748C" w:rsidP="00555814">
            <w:pPr>
              <w:jc w:val="center"/>
              <w:rPr>
                <w:rFonts w:cstheme="minorHAnsi"/>
                <w:lang w:val="fr-FR"/>
              </w:rPr>
            </w:pPr>
          </w:p>
        </w:tc>
        <w:tc>
          <w:tcPr>
            <w:tcW w:w="450" w:type="dxa"/>
            <w:shd w:val="clear" w:color="auto" w:fill="A6A6A6" w:themeFill="background1" w:themeFillShade="A6"/>
          </w:tcPr>
          <w:p w14:paraId="10283A06" w14:textId="77777777" w:rsidR="00FE748C" w:rsidRPr="00A27C20" w:rsidRDefault="00FE748C" w:rsidP="00555814">
            <w:pPr>
              <w:jc w:val="center"/>
              <w:rPr>
                <w:rFonts w:cstheme="minorHAnsi"/>
                <w:lang w:val="fr-FR"/>
              </w:rPr>
            </w:pPr>
          </w:p>
        </w:tc>
        <w:tc>
          <w:tcPr>
            <w:tcW w:w="450" w:type="dxa"/>
            <w:shd w:val="clear" w:color="auto" w:fill="A6A6A6" w:themeFill="background1" w:themeFillShade="A6"/>
          </w:tcPr>
          <w:p w14:paraId="7246BAA3" w14:textId="77777777" w:rsidR="00FE748C" w:rsidRPr="00A27C20" w:rsidRDefault="00FE748C" w:rsidP="00555814">
            <w:pPr>
              <w:jc w:val="center"/>
              <w:rPr>
                <w:rFonts w:cstheme="minorHAnsi"/>
                <w:lang w:val="fr-FR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04EC6B3B" w14:textId="77777777" w:rsidR="00FE748C" w:rsidRPr="00A27C20" w:rsidRDefault="00FE748C" w:rsidP="00FE748C">
            <w:pPr>
              <w:jc w:val="center"/>
              <w:rPr>
                <w:rFonts w:cstheme="minorHAnsi"/>
                <w:lang w:val="fr-FR"/>
              </w:rPr>
            </w:pPr>
          </w:p>
          <w:p w14:paraId="1E7303D7" w14:textId="259D26E8" w:rsidR="00FE748C" w:rsidRPr="00A27C20" w:rsidRDefault="00FE748C" w:rsidP="00FE748C">
            <w:pPr>
              <w:jc w:val="center"/>
              <w:rPr>
                <w:rFonts w:cstheme="minorHAnsi"/>
                <w:lang w:val="fr-FR"/>
              </w:rPr>
            </w:pPr>
            <w:proofErr w:type="gramStart"/>
            <w:r w:rsidRPr="00A27C20">
              <w:rPr>
                <w:rFonts w:cstheme="minorHAnsi"/>
                <w:lang w:val="fr-FR"/>
              </w:rPr>
              <w:t>x</w:t>
            </w:r>
            <w:proofErr w:type="gramEnd"/>
          </w:p>
        </w:tc>
        <w:tc>
          <w:tcPr>
            <w:tcW w:w="450" w:type="dxa"/>
          </w:tcPr>
          <w:p w14:paraId="726E3F04" w14:textId="77777777" w:rsidR="00FE748C" w:rsidRPr="00A27C20" w:rsidRDefault="00FE748C" w:rsidP="00FE748C">
            <w:pPr>
              <w:jc w:val="center"/>
              <w:rPr>
                <w:rFonts w:cstheme="minorHAnsi"/>
                <w:lang w:val="fr-FR"/>
              </w:rPr>
            </w:pPr>
          </w:p>
          <w:p w14:paraId="3D671610" w14:textId="0A746056" w:rsidR="00FE748C" w:rsidRPr="00A27C20" w:rsidRDefault="00FE748C" w:rsidP="00FE748C">
            <w:pPr>
              <w:jc w:val="center"/>
              <w:rPr>
                <w:rFonts w:cstheme="minorHAnsi"/>
                <w:lang w:val="fr-FR"/>
              </w:rPr>
            </w:pPr>
            <w:proofErr w:type="gramStart"/>
            <w:r w:rsidRPr="00A27C20">
              <w:rPr>
                <w:rFonts w:cstheme="minorHAnsi"/>
                <w:lang w:val="fr-FR"/>
              </w:rPr>
              <w:t>x</w:t>
            </w:r>
            <w:proofErr w:type="gramEnd"/>
          </w:p>
        </w:tc>
        <w:tc>
          <w:tcPr>
            <w:tcW w:w="613" w:type="dxa"/>
          </w:tcPr>
          <w:p w14:paraId="36C63E2D" w14:textId="77777777" w:rsidR="00FE748C" w:rsidRPr="00A27C20" w:rsidRDefault="00FE748C" w:rsidP="00FE748C">
            <w:pPr>
              <w:jc w:val="center"/>
              <w:rPr>
                <w:rFonts w:cstheme="minorHAnsi"/>
                <w:lang w:val="fr-FR"/>
              </w:rPr>
            </w:pPr>
          </w:p>
        </w:tc>
        <w:tc>
          <w:tcPr>
            <w:tcW w:w="613" w:type="dxa"/>
          </w:tcPr>
          <w:p w14:paraId="3AC0EDDF" w14:textId="77777777" w:rsidR="00FE748C" w:rsidRPr="00A27C20" w:rsidRDefault="00FE748C" w:rsidP="00FE748C">
            <w:pPr>
              <w:jc w:val="center"/>
              <w:rPr>
                <w:rFonts w:cstheme="minorHAnsi"/>
                <w:lang w:val="fr-FR"/>
              </w:rPr>
            </w:pPr>
          </w:p>
        </w:tc>
        <w:tc>
          <w:tcPr>
            <w:tcW w:w="613" w:type="dxa"/>
          </w:tcPr>
          <w:p w14:paraId="10E26B49" w14:textId="77777777" w:rsidR="00FE748C" w:rsidRPr="00A27C20" w:rsidRDefault="00FE748C" w:rsidP="00FE748C">
            <w:pPr>
              <w:jc w:val="center"/>
              <w:rPr>
                <w:rFonts w:cstheme="minorHAnsi"/>
                <w:lang w:val="fr-FR"/>
              </w:rPr>
            </w:pPr>
          </w:p>
        </w:tc>
        <w:tc>
          <w:tcPr>
            <w:tcW w:w="613" w:type="dxa"/>
          </w:tcPr>
          <w:p w14:paraId="5C79A27F" w14:textId="0CCC338D" w:rsidR="00FE748C" w:rsidRPr="00A27C20" w:rsidRDefault="00FE748C" w:rsidP="00FE748C">
            <w:pPr>
              <w:jc w:val="center"/>
              <w:rPr>
                <w:rFonts w:cstheme="minorHAnsi"/>
                <w:lang w:val="fr-FR"/>
              </w:rPr>
            </w:pPr>
          </w:p>
        </w:tc>
        <w:tc>
          <w:tcPr>
            <w:tcW w:w="613" w:type="dxa"/>
          </w:tcPr>
          <w:p w14:paraId="44AA8E22" w14:textId="77777777" w:rsidR="00FE748C" w:rsidRPr="00A27C20" w:rsidRDefault="00FE748C" w:rsidP="00FE748C">
            <w:pPr>
              <w:jc w:val="center"/>
              <w:rPr>
                <w:rFonts w:cstheme="minorHAnsi"/>
                <w:lang w:val="fr-FR"/>
              </w:rPr>
            </w:pPr>
          </w:p>
        </w:tc>
      </w:tr>
      <w:tr w:rsidR="00FE748C" w:rsidRPr="00A27C20" w14:paraId="6646B890" w14:textId="5E1B9620" w:rsidTr="00FE748C">
        <w:tc>
          <w:tcPr>
            <w:tcW w:w="421" w:type="dxa"/>
          </w:tcPr>
          <w:p w14:paraId="3F64B916" w14:textId="5371E6BB" w:rsidR="00FE748C" w:rsidRPr="00A27C20" w:rsidRDefault="00FE748C" w:rsidP="00DB63AB">
            <w:pPr>
              <w:jc w:val="both"/>
              <w:rPr>
                <w:rFonts w:cstheme="minorHAnsi"/>
                <w:lang w:val="fr-FR"/>
              </w:rPr>
            </w:pPr>
            <w:r w:rsidRPr="00A27C20">
              <w:rPr>
                <w:rFonts w:cstheme="minorHAnsi"/>
                <w:lang w:val="fr-FR"/>
              </w:rPr>
              <w:t>4</w:t>
            </w:r>
          </w:p>
        </w:tc>
        <w:tc>
          <w:tcPr>
            <w:tcW w:w="2724" w:type="dxa"/>
          </w:tcPr>
          <w:p w14:paraId="6B8EE65D" w14:textId="0256FDC3" w:rsidR="00FE748C" w:rsidRPr="00A27C20" w:rsidRDefault="00FE748C" w:rsidP="00555814">
            <w:pPr>
              <w:rPr>
                <w:rFonts w:cstheme="minorHAnsi"/>
                <w:lang w:val="fr-FR"/>
              </w:rPr>
            </w:pPr>
            <w:r w:rsidRPr="00A27C20">
              <w:rPr>
                <w:rFonts w:cstheme="minorHAnsi"/>
                <w:lang w:val="fr-FR"/>
              </w:rPr>
              <w:t>Breakthrough Action</w:t>
            </w:r>
            <w:r w:rsidRPr="00A27C20">
              <w:rPr>
                <w:rFonts w:cstheme="minorHAnsi"/>
                <w:lang w:val="fr-FR"/>
              </w:rPr>
              <w:t xml:space="preserve"> et le comité de rédaction amende et/ou valide</w:t>
            </w:r>
          </w:p>
        </w:tc>
        <w:tc>
          <w:tcPr>
            <w:tcW w:w="467" w:type="dxa"/>
          </w:tcPr>
          <w:p w14:paraId="64286782" w14:textId="77777777" w:rsidR="00FE748C" w:rsidRPr="00A27C20" w:rsidRDefault="00FE748C" w:rsidP="00555814">
            <w:pPr>
              <w:jc w:val="center"/>
              <w:rPr>
                <w:rFonts w:cstheme="minorHAnsi"/>
                <w:lang w:val="fr-FR"/>
              </w:rPr>
            </w:pPr>
          </w:p>
        </w:tc>
        <w:tc>
          <w:tcPr>
            <w:tcW w:w="540" w:type="dxa"/>
          </w:tcPr>
          <w:p w14:paraId="7D17CB74" w14:textId="77777777" w:rsidR="00FE748C" w:rsidRPr="00A27C20" w:rsidRDefault="00FE748C" w:rsidP="00555814">
            <w:pPr>
              <w:jc w:val="center"/>
              <w:rPr>
                <w:rFonts w:cstheme="minorHAnsi"/>
                <w:lang w:val="fr-FR"/>
              </w:rPr>
            </w:pPr>
          </w:p>
        </w:tc>
        <w:tc>
          <w:tcPr>
            <w:tcW w:w="450" w:type="dxa"/>
          </w:tcPr>
          <w:p w14:paraId="14E50A31" w14:textId="77777777" w:rsidR="00FE748C" w:rsidRPr="00A27C20" w:rsidRDefault="00FE748C" w:rsidP="00555814">
            <w:pPr>
              <w:jc w:val="center"/>
              <w:rPr>
                <w:rFonts w:cstheme="minorHAnsi"/>
                <w:lang w:val="fr-FR"/>
              </w:rPr>
            </w:pPr>
          </w:p>
        </w:tc>
        <w:tc>
          <w:tcPr>
            <w:tcW w:w="450" w:type="dxa"/>
          </w:tcPr>
          <w:p w14:paraId="31C4C6C1" w14:textId="77777777" w:rsidR="00FE748C" w:rsidRPr="00A27C20" w:rsidRDefault="00FE748C" w:rsidP="00555814">
            <w:pPr>
              <w:jc w:val="center"/>
              <w:rPr>
                <w:rFonts w:cstheme="minorHAnsi"/>
                <w:lang w:val="fr-FR"/>
              </w:rPr>
            </w:pPr>
          </w:p>
        </w:tc>
        <w:tc>
          <w:tcPr>
            <w:tcW w:w="450" w:type="dxa"/>
          </w:tcPr>
          <w:p w14:paraId="6509A27E" w14:textId="77777777" w:rsidR="00FE748C" w:rsidRPr="00A27C20" w:rsidRDefault="00FE748C" w:rsidP="00555814">
            <w:pPr>
              <w:jc w:val="center"/>
              <w:rPr>
                <w:rFonts w:cstheme="minorHAnsi"/>
                <w:lang w:val="fr-FR"/>
              </w:rPr>
            </w:pPr>
          </w:p>
        </w:tc>
        <w:tc>
          <w:tcPr>
            <w:tcW w:w="450" w:type="dxa"/>
            <w:shd w:val="clear" w:color="auto" w:fill="A6A6A6" w:themeFill="background1" w:themeFillShade="A6"/>
          </w:tcPr>
          <w:p w14:paraId="3DABA772" w14:textId="77777777" w:rsidR="00FE748C" w:rsidRPr="00A27C20" w:rsidRDefault="00FE748C" w:rsidP="00555814">
            <w:pPr>
              <w:jc w:val="center"/>
              <w:rPr>
                <w:rFonts w:cstheme="minorHAnsi"/>
                <w:lang w:val="fr-FR"/>
              </w:rPr>
            </w:pPr>
          </w:p>
        </w:tc>
        <w:tc>
          <w:tcPr>
            <w:tcW w:w="450" w:type="dxa"/>
            <w:shd w:val="clear" w:color="auto" w:fill="A6A6A6" w:themeFill="background1" w:themeFillShade="A6"/>
          </w:tcPr>
          <w:p w14:paraId="7D439AED" w14:textId="77777777" w:rsidR="00FE748C" w:rsidRPr="00A27C20" w:rsidRDefault="00FE748C" w:rsidP="00555814">
            <w:pPr>
              <w:jc w:val="center"/>
              <w:rPr>
                <w:rFonts w:cstheme="minorHAnsi"/>
                <w:lang w:val="fr-FR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259B6020" w14:textId="77777777" w:rsidR="00FE748C" w:rsidRPr="00A27C20" w:rsidRDefault="00FE748C" w:rsidP="00FE748C">
            <w:pPr>
              <w:jc w:val="center"/>
              <w:rPr>
                <w:rFonts w:cstheme="minorHAnsi"/>
                <w:lang w:val="fr-FR"/>
              </w:rPr>
            </w:pPr>
          </w:p>
        </w:tc>
        <w:tc>
          <w:tcPr>
            <w:tcW w:w="450" w:type="dxa"/>
          </w:tcPr>
          <w:p w14:paraId="2172C8A9" w14:textId="77777777" w:rsidR="00FE748C" w:rsidRPr="00A27C20" w:rsidRDefault="00FE748C" w:rsidP="00FE748C">
            <w:pPr>
              <w:jc w:val="center"/>
              <w:rPr>
                <w:rFonts w:cstheme="minorHAnsi"/>
                <w:lang w:val="fr-FR"/>
              </w:rPr>
            </w:pPr>
          </w:p>
        </w:tc>
        <w:tc>
          <w:tcPr>
            <w:tcW w:w="613" w:type="dxa"/>
          </w:tcPr>
          <w:p w14:paraId="54C36000" w14:textId="2DA07BAA" w:rsidR="00FE748C" w:rsidRPr="00A27C20" w:rsidRDefault="00FE748C" w:rsidP="00FE748C">
            <w:pPr>
              <w:jc w:val="center"/>
              <w:rPr>
                <w:rFonts w:cstheme="minorHAnsi"/>
                <w:lang w:val="fr-FR"/>
              </w:rPr>
            </w:pPr>
            <w:proofErr w:type="gramStart"/>
            <w:r w:rsidRPr="00A27C20">
              <w:rPr>
                <w:rFonts w:cstheme="minorHAnsi"/>
                <w:lang w:val="fr-FR"/>
              </w:rPr>
              <w:t>x</w:t>
            </w:r>
            <w:proofErr w:type="gramEnd"/>
          </w:p>
        </w:tc>
        <w:tc>
          <w:tcPr>
            <w:tcW w:w="613" w:type="dxa"/>
          </w:tcPr>
          <w:p w14:paraId="3AB87AB0" w14:textId="77777777" w:rsidR="00FE748C" w:rsidRPr="00A27C20" w:rsidRDefault="00FE748C" w:rsidP="00FE748C">
            <w:pPr>
              <w:jc w:val="center"/>
              <w:rPr>
                <w:rFonts w:cstheme="minorHAnsi"/>
                <w:lang w:val="fr-FR"/>
              </w:rPr>
            </w:pPr>
          </w:p>
        </w:tc>
        <w:tc>
          <w:tcPr>
            <w:tcW w:w="613" w:type="dxa"/>
          </w:tcPr>
          <w:p w14:paraId="3804BCAD" w14:textId="77777777" w:rsidR="00FE748C" w:rsidRPr="00A27C20" w:rsidRDefault="00FE748C" w:rsidP="00FE748C">
            <w:pPr>
              <w:jc w:val="center"/>
              <w:rPr>
                <w:rFonts w:cstheme="minorHAnsi"/>
                <w:lang w:val="fr-FR"/>
              </w:rPr>
            </w:pPr>
          </w:p>
        </w:tc>
        <w:tc>
          <w:tcPr>
            <w:tcW w:w="613" w:type="dxa"/>
          </w:tcPr>
          <w:p w14:paraId="7AD38E9F" w14:textId="593A98CC" w:rsidR="00FE748C" w:rsidRPr="00A27C20" w:rsidRDefault="00FE748C" w:rsidP="00FE748C">
            <w:pPr>
              <w:jc w:val="center"/>
              <w:rPr>
                <w:rFonts w:cstheme="minorHAnsi"/>
                <w:lang w:val="fr-FR"/>
              </w:rPr>
            </w:pPr>
          </w:p>
        </w:tc>
        <w:tc>
          <w:tcPr>
            <w:tcW w:w="613" w:type="dxa"/>
          </w:tcPr>
          <w:p w14:paraId="635B396B" w14:textId="77777777" w:rsidR="00FE748C" w:rsidRPr="00A27C20" w:rsidRDefault="00FE748C" w:rsidP="00FE748C">
            <w:pPr>
              <w:jc w:val="center"/>
              <w:rPr>
                <w:rFonts w:cstheme="minorHAnsi"/>
                <w:lang w:val="fr-FR"/>
              </w:rPr>
            </w:pPr>
          </w:p>
        </w:tc>
      </w:tr>
      <w:tr w:rsidR="00FE748C" w:rsidRPr="00A27C20" w14:paraId="09553AFB" w14:textId="3DB69803" w:rsidTr="00FE748C">
        <w:tc>
          <w:tcPr>
            <w:tcW w:w="421" w:type="dxa"/>
          </w:tcPr>
          <w:p w14:paraId="7D13277D" w14:textId="53AD7065" w:rsidR="00FE748C" w:rsidRPr="00A27C20" w:rsidRDefault="00FE748C" w:rsidP="00DB63AB">
            <w:pPr>
              <w:jc w:val="both"/>
              <w:rPr>
                <w:rFonts w:cstheme="minorHAnsi"/>
                <w:lang w:val="fr-FR"/>
              </w:rPr>
            </w:pPr>
            <w:r w:rsidRPr="00A27C20">
              <w:rPr>
                <w:rFonts w:cstheme="minorHAnsi"/>
                <w:lang w:val="fr-FR"/>
              </w:rPr>
              <w:t>5</w:t>
            </w:r>
          </w:p>
        </w:tc>
        <w:tc>
          <w:tcPr>
            <w:tcW w:w="2724" w:type="dxa"/>
          </w:tcPr>
          <w:p w14:paraId="422360FA" w14:textId="4FE144BE" w:rsidR="00FE748C" w:rsidRPr="00A27C20" w:rsidRDefault="00FE748C" w:rsidP="00555814">
            <w:pPr>
              <w:rPr>
                <w:rFonts w:cstheme="minorHAnsi"/>
                <w:lang w:val="fr-FR"/>
              </w:rPr>
            </w:pPr>
            <w:r w:rsidRPr="00A27C20">
              <w:rPr>
                <w:rFonts w:cstheme="minorHAnsi"/>
                <w:lang w:val="fr-FR"/>
              </w:rPr>
              <w:t xml:space="preserve">L’infographiste intègre les amendements et livre à </w:t>
            </w:r>
            <w:r w:rsidRPr="00A27C20">
              <w:rPr>
                <w:rFonts w:cstheme="minorHAnsi"/>
                <w:lang w:val="fr-FR"/>
              </w:rPr>
              <w:lastRenderedPageBreak/>
              <w:t>Breakthrough Action</w:t>
            </w:r>
            <w:r w:rsidRPr="00A27C20">
              <w:rPr>
                <w:rFonts w:cstheme="minorHAnsi"/>
                <w:lang w:val="fr-FR"/>
              </w:rPr>
              <w:t xml:space="preserve"> suivant les instructions au point.6</w:t>
            </w:r>
          </w:p>
        </w:tc>
        <w:tc>
          <w:tcPr>
            <w:tcW w:w="467" w:type="dxa"/>
          </w:tcPr>
          <w:p w14:paraId="624C298A" w14:textId="77777777" w:rsidR="00FE748C" w:rsidRPr="00A27C20" w:rsidRDefault="00FE748C" w:rsidP="00555814">
            <w:pPr>
              <w:jc w:val="center"/>
              <w:rPr>
                <w:rFonts w:cstheme="minorHAnsi"/>
                <w:lang w:val="fr-FR"/>
              </w:rPr>
            </w:pPr>
          </w:p>
        </w:tc>
        <w:tc>
          <w:tcPr>
            <w:tcW w:w="540" w:type="dxa"/>
          </w:tcPr>
          <w:p w14:paraId="1EE2815B" w14:textId="77777777" w:rsidR="00FE748C" w:rsidRPr="00A27C20" w:rsidRDefault="00FE748C" w:rsidP="00555814">
            <w:pPr>
              <w:jc w:val="center"/>
              <w:rPr>
                <w:rFonts w:cstheme="minorHAnsi"/>
                <w:lang w:val="fr-FR"/>
              </w:rPr>
            </w:pPr>
          </w:p>
        </w:tc>
        <w:tc>
          <w:tcPr>
            <w:tcW w:w="450" w:type="dxa"/>
          </w:tcPr>
          <w:p w14:paraId="72893AF3" w14:textId="77777777" w:rsidR="00FE748C" w:rsidRPr="00A27C20" w:rsidRDefault="00FE748C" w:rsidP="00555814">
            <w:pPr>
              <w:jc w:val="center"/>
              <w:rPr>
                <w:rFonts w:cstheme="minorHAnsi"/>
                <w:lang w:val="fr-FR"/>
              </w:rPr>
            </w:pPr>
          </w:p>
        </w:tc>
        <w:tc>
          <w:tcPr>
            <w:tcW w:w="450" w:type="dxa"/>
          </w:tcPr>
          <w:p w14:paraId="15A773A4" w14:textId="77777777" w:rsidR="00FE748C" w:rsidRPr="00A27C20" w:rsidRDefault="00FE748C" w:rsidP="00555814">
            <w:pPr>
              <w:jc w:val="center"/>
              <w:rPr>
                <w:rFonts w:cstheme="minorHAnsi"/>
                <w:lang w:val="fr-FR"/>
              </w:rPr>
            </w:pPr>
          </w:p>
        </w:tc>
        <w:tc>
          <w:tcPr>
            <w:tcW w:w="450" w:type="dxa"/>
          </w:tcPr>
          <w:p w14:paraId="540C1BB1" w14:textId="77777777" w:rsidR="00FE748C" w:rsidRPr="00A27C20" w:rsidRDefault="00FE748C" w:rsidP="00555814">
            <w:pPr>
              <w:jc w:val="center"/>
              <w:rPr>
                <w:rFonts w:cstheme="minorHAnsi"/>
                <w:lang w:val="fr-FR"/>
              </w:rPr>
            </w:pPr>
          </w:p>
        </w:tc>
        <w:tc>
          <w:tcPr>
            <w:tcW w:w="450" w:type="dxa"/>
            <w:shd w:val="clear" w:color="auto" w:fill="A6A6A6" w:themeFill="background1" w:themeFillShade="A6"/>
          </w:tcPr>
          <w:p w14:paraId="6F8F2938" w14:textId="77777777" w:rsidR="00FE748C" w:rsidRPr="00A27C20" w:rsidRDefault="00FE748C" w:rsidP="00555814">
            <w:pPr>
              <w:jc w:val="center"/>
              <w:rPr>
                <w:rFonts w:cstheme="minorHAnsi"/>
                <w:lang w:val="fr-FR"/>
              </w:rPr>
            </w:pPr>
          </w:p>
        </w:tc>
        <w:tc>
          <w:tcPr>
            <w:tcW w:w="450" w:type="dxa"/>
            <w:shd w:val="clear" w:color="auto" w:fill="A6A6A6" w:themeFill="background1" w:themeFillShade="A6"/>
          </w:tcPr>
          <w:p w14:paraId="622D33F7" w14:textId="77777777" w:rsidR="00FE748C" w:rsidRPr="00A27C20" w:rsidRDefault="00FE748C" w:rsidP="00555814">
            <w:pPr>
              <w:jc w:val="center"/>
              <w:rPr>
                <w:rFonts w:cstheme="minorHAnsi"/>
                <w:lang w:val="fr-FR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7B2F76D9" w14:textId="77777777" w:rsidR="00FE748C" w:rsidRPr="00A27C20" w:rsidRDefault="00FE748C" w:rsidP="00FE748C">
            <w:pPr>
              <w:jc w:val="center"/>
              <w:rPr>
                <w:rFonts w:cstheme="minorHAnsi"/>
                <w:lang w:val="fr-FR"/>
              </w:rPr>
            </w:pPr>
          </w:p>
        </w:tc>
        <w:tc>
          <w:tcPr>
            <w:tcW w:w="450" w:type="dxa"/>
          </w:tcPr>
          <w:p w14:paraId="56644A47" w14:textId="77777777" w:rsidR="00FE748C" w:rsidRPr="00A27C20" w:rsidRDefault="00FE748C" w:rsidP="00FE748C">
            <w:pPr>
              <w:jc w:val="center"/>
              <w:rPr>
                <w:rFonts w:cstheme="minorHAnsi"/>
                <w:lang w:val="fr-FR"/>
              </w:rPr>
            </w:pPr>
          </w:p>
        </w:tc>
        <w:tc>
          <w:tcPr>
            <w:tcW w:w="613" w:type="dxa"/>
          </w:tcPr>
          <w:p w14:paraId="66EF6727" w14:textId="4B88B3BD" w:rsidR="00FE748C" w:rsidRPr="00A27C20" w:rsidRDefault="00FE748C" w:rsidP="00FE748C">
            <w:pPr>
              <w:jc w:val="center"/>
              <w:rPr>
                <w:rFonts w:cstheme="minorHAnsi"/>
                <w:lang w:val="fr-FR"/>
              </w:rPr>
            </w:pPr>
          </w:p>
        </w:tc>
        <w:tc>
          <w:tcPr>
            <w:tcW w:w="613" w:type="dxa"/>
          </w:tcPr>
          <w:p w14:paraId="1F6AF037" w14:textId="182878D7" w:rsidR="00FE748C" w:rsidRPr="00A27C20" w:rsidRDefault="00FE748C" w:rsidP="00FE748C">
            <w:pPr>
              <w:jc w:val="center"/>
              <w:rPr>
                <w:rFonts w:cstheme="minorHAnsi"/>
                <w:lang w:val="fr-FR"/>
              </w:rPr>
            </w:pPr>
            <w:proofErr w:type="gramStart"/>
            <w:r w:rsidRPr="00A27C20">
              <w:rPr>
                <w:rFonts w:cstheme="minorHAnsi"/>
                <w:lang w:val="fr-FR"/>
              </w:rPr>
              <w:t>x</w:t>
            </w:r>
            <w:proofErr w:type="gramEnd"/>
          </w:p>
        </w:tc>
        <w:tc>
          <w:tcPr>
            <w:tcW w:w="613" w:type="dxa"/>
          </w:tcPr>
          <w:p w14:paraId="76952D95" w14:textId="1B174BF2" w:rsidR="00FE748C" w:rsidRPr="00A27C20" w:rsidRDefault="00A27C20" w:rsidP="00FE748C">
            <w:pPr>
              <w:jc w:val="center"/>
              <w:rPr>
                <w:rFonts w:cstheme="minorHAnsi"/>
                <w:lang w:val="fr-FR"/>
              </w:rPr>
            </w:pPr>
            <w:proofErr w:type="gramStart"/>
            <w:r w:rsidRPr="00A27C20">
              <w:rPr>
                <w:rFonts w:cstheme="minorHAnsi"/>
                <w:lang w:val="fr-FR"/>
              </w:rPr>
              <w:t>x</w:t>
            </w:r>
            <w:proofErr w:type="gramEnd"/>
          </w:p>
        </w:tc>
        <w:tc>
          <w:tcPr>
            <w:tcW w:w="613" w:type="dxa"/>
          </w:tcPr>
          <w:p w14:paraId="011437A3" w14:textId="28C70846" w:rsidR="00FE748C" w:rsidRPr="00A27C20" w:rsidRDefault="00FE748C" w:rsidP="00FE748C">
            <w:pPr>
              <w:jc w:val="center"/>
              <w:rPr>
                <w:rFonts w:cstheme="minorHAnsi"/>
                <w:lang w:val="fr-FR"/>
              </w:rPr>
            </w:pPr>
          </w:p>
        </w:tc>
        <w:tc>
          <w:tcPr>
            <w:tcW w:w="613" w:type="dxa"/>
          </w:tcPr>
          <w:p w14:paraId="20F27246" w14:textId="77777777" w:rsidR="00FE748C" w:rsidRPr="00A27C20" w:rsidRDefault="00FE748C" w:rsidP="00FE748C">
            <w:pPr>
              <w:jc w:val="center"/>
              <w:rPr>
                <w:rFonts w:cstheme="minorHAnsi"/>
                <w:lang w:val="fr-FR"/>
              </w:rPr>
            </w:pPr>
          </w:p>
        </w:tc>
      </w:tr>
    </w:tbl>
    <w:p w14:paraId="5B73B871" w14:textId="6E396079" w:rsidR="00D23E43" w:rsidRPr="00A27C20" w:rsidRDefault="00D23E43" w:rsidP="00DB63AB">
      <w:pPr>
        <w:jc w:val="both"/>
        <w:rPr>
          <w:rFonts w:cstheme="minorHAnsi"/>
          <w:lang w:val="fr-FR"/>
        </w:rPr>
      </w:pPr>
    </w:p>
    <w:p w14:paraId="2A370336" w14:textId="3D21C04E" w:rsidR="009379CD" w:rsidRPr="00A27C20" w:rsidRDefault="009379CD" w:rsidP="00DB63AB">
      <w:pPr>
        <w:pStyle w:val="ListParagraph"/>
        <w:numPr>
          <w:ilvl w:val="0"/>
          <w:numId w:val="4"/>
        </w:numPr>
        <w:jc w:val="both"/>
        <w:rPr>
          <w:rFonts w:cstheme="minorHAnsi"/>
          <w:b/>
          <w:bCs/>
          <w:lang w:val="fr-FR"/>
        </w:rPr>
      </w:pPr>
      <w:r w:rsidRPr="00A27C20">
        <w:rPr>
          <w:rFonts w:cstheme="minorHAnsi"/>
          <w:b/>
          <w:bCs/>
          <w:lang w:val="fr-FR"/>
        </w:rPr>
        <w:t>CRITERE</w:t>
      </w:r>
      <w:r w:rsidR="006B4D39" w:rsidRPr="00A27C20">
        <w:rPr>
          <w:rFonts w:cstheme="minorHAnsi"/>
          <w:b/>
          <w:bCs/>
          <w:lang w:val="fr-FR"/>
        </w:rPr>
        <w:t>S</w:t>
      </w:r>
      <w:r w:rsidRPr="00A27C20">
        <w:rPr>
          <w:rFonts w:cstheme="minorHAnsi"/>
          <w:b/>
          <w:bCs/>
          <w:lang w:val="fr-FR"/>
        </w:rPr>
        <w:t xml:space="preserve"> DE SELECTION</w:t>
      </w:r>
    </w:p>
    <w:p w14:paraId="52DB344C" w14:textId="484E716D" w:rsidR="00CB2990" w:rsidRPr="00A27C20" w:rsidRDefault="00CB2990" w:rsidP="00DB63AB">
      <w:pPr>
        <w:jc w:val="both"/>
        <w:rPr>
          <w:rFonts w:cstheme="minorHAnsi"/>
          <w:lang w:val="fr-FR"/>
        </w:rPr>
      </w:pPr>
      <w:r w:rsidRPr="00A27C20">
        <w:rPr>
          <w:rFonts w:cstheme="minorHAnsi"/>
          <w:lang w:val="fr-FR"/>
        </w:rPr>
        <w:t>L’infographiste sera sélectionné en fonction des critères ci-dessous évaluées sur l’échelle de 10 points :</w:t>
      </w:r>
    </w:p>
    <w:p w14:paraId="294DC78D" w14:textId="447F5B81" w:rsidR="00A608FB" w:rsidRPr="00A27C20" w:rsidRDefault="00A608FB" w:rsidP="00DB63AB">
      <w:pPr>
        <w:pStyle w:val="ListParagraph"/>
        <w:numPr>
          <w:ilvl w:val="0"/>
          <w:numId w:val="3"/>
        </w:numPr>
        <w:tabs>
          <w:tab w:val="left" w:pos="2410"/>
        </w:tabs>
        <w:jc w:val="both"/>
        <w:rPr>
          <w:rFonts w:cstheme="minorHAnsi"/>
          <w:lang w:val="fr-FR"/>
        </w:rPr>
      </w:pPr>
      <w:r w:rsidRPr="00A27C20">
        <w:rPr>
          <w:rFonts w:cstheme="minorHAnsi"/>
          <w:lang w:val="fr-FR"/>
        </w:rPr>
        <w:t>Qualité du travail</w:t>
      </w:r>
      <w:r w:rsidR="006B4D39" w:rsidRPr="00A27C20">
        <w:rPr>
          <w:rFonts w:cstheme="minorHAnsi"/>
          <w:lang w:val="fr-FR"/>
        </w:rPr>
        <w:t> </w:t>
      </w:r>
      <w:r w:rsidR="00FE748C" w:rsidRPr="00A27C20">
        <w:rPr>
          <w:rFonts w:cstheme="minorHAnsi"/>
          <w:lang w:val="fr-FR"/>
        </w:rPr>
        <w:t xml:space="preserve">sur </w:t>
      </w:r>
      <w:r w:rsidR="00CB2990" w:rsidRPr="00A27C20">
        <w:rPr>
          <w:rFonts w:cstheme="minorHAnsi"/>
          <w:b/>
          <w:bCs/>
          <w:lang w:val="fr-FR"/>
        </w:rPr>
        <w:t>4</w:t>
      </w:r>
      <w:r w:rsidRPr="00A27C20">
        <w:rPr>
          <w:rFonts w:cstheme="minorHAnsi"/>
          <w:b/>
          <w:bCs/>
          <w:lang w:val="fr-FR"/>
        </w:rPr>
        <w:t xml:space="preserve"> p</w:t>
      </w:r>
      <w:r w:rsidR="00FE748C" w:rsidRPr="00A27C20">
        <w:rPr>
          <w:rFonts w:cstheme="minorHAnsi"/>
          <w:b/>
          <w:bCs/>
          <w:lang w:val="fr-FR"/>
        </w:rPr>
        <w:t>oin</w:t>
      </w:r>
      <w:r w:rsidRPr="00A27C20">
        <w:rPr>
          <w:rFonts w:cstheme="minorHAnsi"/>
          <w:b/>
          <w:bCs/>
          <w:lang w:val="fr-FR"/>
        </w:rPr>
        <w:t>ts</w:t>
      </w:r>
      <w:r w:rsidR="00FE748C" w:rsidRPr="00A27C20">
        <w:rPr>
          <w:rFonts w:cstheme="minorHAnsi"/>
          <w:lang w:val="fr-FR"/>
        </w:rPr>
        <w:t xml:space="preserve"> : </w:t>
      </w:r>
      <w:r w:rsidR="00CB2990" w:rsidRPr="00A27C20">
        <w:rPr>
          <w:rFonts w:cstheme="minorHAnsi"/>
          <w:lang w:val="fr-FR"/>
        </w:rPr>
        <w:t>4</w:t>
      </w:r>
      <w:r w:rsidR="00FE748C" w:rsidRPr="00A27C20">
        <w:rPr>
          <w:rFonts w:cstheme="minorHAnsi"/>
          <w:lang w:val="fr-FR"/>
        </w:rPr>
        <w:t xml:space="preserve"> </w:t>
      </w:r>
      <w:r w:rsidR="006B4D39" w:rsidRPr="00A27C20">
        <w:rPr>
          <w:rFonts w:cstheme="minorHAnsi"/>
          <w:lang w:val="fr-FR"/>
        </w:rPr>
        <w:t>=</w:t>
      </w:r>
      <w:r w:rsidR="00FE748C" w:rsidRPr="00A27C20">
        <w:rPr>
          <w:rFonts w:cstheme="minorHAnsi"/>
          <w:lang w:val="fr-FR"/>
        </w:rPr>
        <w:t xml:space="preserve"> </w:t>
      </w:r>
      <w:r w:rsidR="006B4D39" w:rsidRPr="00A27C20">
        <w:rPr>
          <w:rFonts w:cstheme="minorHAnsi"/>
          <w:lang w:val="fr-FR"/>
        </w:rPr>
        <w:t xml:space="preserve">fantastique ; </w:t>
      </w:r>
      <w:r w:rsidR="00CB2990" w:rsidRPr="00A27C20">
        <w:rPr>
          <w:rFonts w:cstheme="minorHAnsi"/>
          <w:lang w:val="fr-FR"/>
        </w:rPr>
        <w:t xml:space="preserve">3=très bon ; </w:t>
      </w:r>
      <w:r w:rsidR="006B4D39" w:rsidRPr="00A27C20">
        <w:rPr>
          <w:rFonts w:cstheme="minorHAnsi"/>
          <w:lang w:val="fr-FR"/>
        </w:rPr>
        <w:t>2=bon ; 1=pas attrayant</w:t>
      </w:r>
    </w:p>
    <w:p w14:paraId="3458371B" w14:textId="39A4D921" w:rsidR="00A608FB" w:rsidRPr="00A27C20" w:rsidRDefault="00FE748C" w:rsidP="00DB63AB">
      <w:pPr>
        <w:pStyle w:val="ListParagraph"/>
        <w:numPr>
          <w:ilvl w:val="0"/>
          <w:numId w:val="3"/>
        </w:numPr>
        <w:tabs>
          <w:tab w:val="left" w:pos="2410"/>
        </w:tabs>
        <w:jc w:val="both"/>
        <w:rPr>
          <w:rFonts w:cstheme="minorHAnsi"/>
          <w:lang w:val="fr-FR"/>
        </w:rPr>
      </w:pPr>
      <w:r w:rsidRPr="00A27C20">
        <w:rPr>
          <w:rFonts w:cstheme="minorHAnsi"/>
          <w:lang w:val="fr-FR"/>
        </w:rPr>
        <w:t xml:space="preserve">Proposition financière sur </w:t>
      </w:r>
      <w:r w:rsidR="006B4D39" w:rsidRPr="00A27C20">
        <w:rPr>
          <w:rFonts w:cstheme="minorHAnsi"/>
          <w:b/>
          <w:bCs/>
          <w:lang w:val="fr-FR"/>
        </w:rPr>
        <w:t>3</w:t>
      </w:r>
      <w:r w:rsidR="00A608FB" w:rsidRPr="00A27C20">
        <w:rPr>
          <w:rFonts w:cstheme="minorHAnsi"/>
          <w:b/>
          <w:bCs/>
          <w:lang w:val="fr-FR"/>
        </w:rPr>
        <w:t xml:space="preserve"> p</w:t>
      </w:r>
      <w:r w:rsidRPr="00A27C20">
        <w:rPr>
          <w:rFonts w:cstheme="minorHAnsi"/>
          <w:b/>
          <w:bCs/>
          <w:lang w:val="fr-FR"/>
        </w:rPr>
        <w:t>oint</w:t>
      </w:r>
      <w:r w:rsidR="00A608FB" w:rsidRPr="00A27C20">
        <w:rPr>
          <w:rFonts w:cstheme="minorHAnsi"/>
          <w:b/>
          <w:bCs/>
          <w:lang w:val="fr-FR"/>
        </w:rPr>
        <w:t>s</w:t>
      </w:r>
      <w:r w:rsidRPr="00A27C20">
        <w:rPr>
          <w:rFonts w:cstheme="minorHAnsi"/>
          <w:b/>
          <w:bCs/>
          <w:lang w:val="fr-FR"/>
        </w:rPr>
        <w:t xml:space="preserve"> : </w:t>
      </w:r>
      <w:r w:rsidR="006B4D39" w:rsidRPr="00A27C20">
        <w:rPr>
          <w:rFonts w:cstheme="minorHAnsi"/>
          <w:lang w:val="fr-FR"/>
        </w:rPr>
        <w:t xml:space="preserve"> 3</w:t>
      </w:r>
      <w:r w:rsidRPr="00A27C20">
        <w:rPr>
          <w:rFonts w:cstheme="minorHAnsi"/>
          <w:lang w:val="fr-FR"/>
        </w:rPr>
        <w:t xml:space="preserve"> </w:t>
      </w:r>
      <w:r w:rsidR="006B4D39" w:rsidRPr="00A27C20">
        <w:rPr>
          <w:rFonts w:cstheme="minorHAnsi"/>
          <w:lang w:val="fr-FR"/>
        </w:rPr>
        <w:t>=</w:t>
      </w:r>
      <w:r w:rsidRPr="00A27C20">
        <w:rPr>
          <w:rFonts w:cstheme="minorHAnsi"/>
          <w:lang w:val="fr-FR"/>
        </w:rPr>
        <w:t xml:space="preserve"> </w:t>
      </w:r>
      <w:r w:rsidR="006B4D39" w:rsidRPr="00A27C20">
        <w:rPr>
          <w:rFonts w:cstheme="minorHAnsi"/>
          <w:lang w:val="fr-FR"/>
        </w:rPr>
        <w:t>moins </w:t>
      </w:r>
      <w:r w:rsidRPr="00A27C20">
        <w:rPr>
          <w:rFonts w:cstheme="minorHAnsi"/>
          <w:lang w:val="fr-FR"/>
        </w:rPr>
        <w:t>cher ;</w:t>
      </w:r>
      <w:r w:rsidR="006B4D39" w:rsidRPr="00A27C20">
        <w:rPr>
          <w:rFonts w:cstheme="minorHAnsi"/>
          <w:lang w:val="fr-FR"/>
        </w:rPr>
        <w:t xml:space="preserve"> 2</w:t>
      </w:r>
      <w:r w:rsidRPr="00A27C20">
        <w:rPr>
          <w:rFonts w:cstheme="minorHAnsi"/>
          <w:lang w:val="fr-FR"/>
        </w:rPr>
        <w:t xml:space="preserve"> </w:t>
      </w:r>
      <w:r w:rsidR="006B4D39" w:rsidRPr="00A27C20">
        <w:rPr>
          <w:rFonts w:cstheme="minorHAnsi"/>
          <w:lang w:val="fr-FR"/>
        </w:rPr>
        <w:t>=</w:t>
      </w:r>
      <w:r w:rsidRPr="00A27C20">
        <w:rPr>
          <w:rFonts w:cstheme="minorHAnsi"/>
          <w:lang w:val="fr-FR"/>
        </w:rPr>
        <w:t xml:space="preserve"> </w:t>
      </w:r>
      <w:r w:rsidR="006B4D39" w:rsidRPr="00A27C20">
        <w:rPr>
          <w:rFonts w:cstheme="minorHAnsi"/>
          <w:lang w:val="fr-FR"/>
        </w:rPr>
        <w:t>moyenne</w:t>
      </w:r>
      <w:r w:rsidRPr="00A27C20">
        <w:rPr>
          <w:rFonts w:cstheme="minorHAnsi"/>
          <w:lang w:val="fr-FR"/>
        </w:rPr>
        <w:t>ment cher</w:t>
      </w:r>
      <w:r w:rsidR="006B4D39" w:rsidRPr="00A27C20">
        <w:rPr>
          <w:rFonts w:cstheme="minorHAnsi"/>
          <w:lang w:val="fr-FR"/>
        </w:rPr>
        <w:t> ; 1</w:t>
      </w:r>
      <w:r w:rsidRPr="00A27C20">
        <w:rPr>
          <w:rFonts w:cstheme="minorHAnsi"/>
          <w:lang w:val="fr-FR"/>
        </w:rPr>
        <w:t xml:space="preserve"> </w:t>
      </w:r>
      <w:r w:rsidR="006B4D39" w:rsidRPr="00A27C20">
        <w:rPr>
          <w:rFonts w:cstheme="minorHAnsi"/>
          <w:lang w:val="fr-FR"/>
        </w:rPr>
        <w:t>=</w:t>
      </w:r>
      <w:r w:rsidRPr="00A27C20">
        <w:rPr>
          <w:rFonts w:cstheme="minorHAnsi"/>
          <w:lang w:val="fr-FR"/>
        </w:rPr>
        <w:t xml:space="preserve"> </w:t>
      </w:r>
      <w:r w:rsidR="006B4D39" w:rsidRPr="00A27C20">
        <w:rPr>
          <w:rFonts w:cstheme="minorHAnsi"/>
          <w:lang w:val="fr-FR"/>
        </w:rPr>
        <w:t xml:space="preserve">très </w:t>
      </w:r>
      <w:r w:rsidRPr="00A27C20">
        <w:rPr>
          <w:rFonts w:cstheme="minorHAnsi"/>
          <w:lang w:val="fr-FR"/>
        </w:rPr>
        <w:t xml:space="preserve">cher. </w:t>
      </w:r>
    </w:p>
    <w:p w14:paraId="7A8A00D7" w14:textId="207EB56A" w:rsidR="00A608FB" w:rsidRPr="00A27C20" w:rsidRDefault="00A608FB" w:rsidP="00DB63AB">
      <w:pPr>
        <w:pStyle w:val="ListParagraph"/>
        <w:numPr>
          <w:ilvl w:val="0"/>
          <w:numId w:val="3"/>
        </w:numPr>
        <w:tabs>
          <w:tab w:val="left" w:pos="2410"/>
        </w:tabs>
        <w:jc w:val="both"/>
        <w:rPr>
          <w:rFonts w:cstheme="minorHAnsi"/>
          <w:lang w:val="fr-FR"/>
        </w:rPr>
      </w:pPr>
      <w:r w:rsidRPr="00A27C20">
        <w:rPr>
          <w:rFonts w:cstheme="minorHAnsi"/>
          <w:lang w:val="fr-FR"/>
        </w:rPr>
        <w:t>Portfolio ou CV</w:t>
      </w:r>
      <w:r w:rsidR="00FE748C" w:rsidRPr="00A27C20">
        <w:rPr>
          <w:rFonts w:cstheme="minorHAnsi"/>
          <w:lang w:val="fr-FR"/>
        </w:rPr>
        <w:t xml:space="preserve"> sur </w:t>
      </w:r>
      <w:r w:rsidR="006B4D39" w:rsidRPr="00A27C20">
        <w:rPr>
          <w:rFonts w:cstheme="minorHAnsi"/>
          <w:b/>
          <w:bCs/>
          <w:lang w:val="fr-FR"/>
        </w:rPr>
        <w:t>2 p</w:t>
      </w:r>
      <w:r w:rsidR="00FE748C" w:rsidRPr="00A27C20">
        <w:rPr>
          <w:rFonts w:cstheme="minorHAnsi"/>
          <w:b/>
          <w:bCs/>
          <w:lang w:val="fr-FR"/>
        </w:rPr>
        <w:t>oin</w:t>
      </w:r>
      <w:r w:rsidR="006B4D39" w:rsidRPr="00A27C20">
        <w:rPr>
          <w:rFonts w:cstheme="minorHAnsi"/>
          <w:b/>
          <w:bCs/>
          <w:lang w:val="fr-FR"/>
        </w:rPr>
        <w:t>ts</w:t>
      </w:r>
      <w:r w:rsidR="00FE748C" w:rsidRPr="00A27C20">
        <w:rPr>
          <w:rFonts w:cstheme="minorHAnsi"/>
          <w:lang w:val="fr-FR"/>
        </w:rPr>
        <w:t xml:space="preserve"> : </w:t>
      </w:r>
      <w:r w:rsidR="006B4D39" w:rsidRPr="00A27C20">
        <w:rPr>
          <w:rFonts w:cstheme="minorHAnsi"/>
          <w:lang w:val="fr-FR"/>
        </w:rPr>
        <w:t>=</w:t>
      </w:r>
      <w:r w:rsidR="00FE748C" w:rsidRPr="00A27C20">
        <w:rPr>
          <w:rFonts w:cstheme="minorHAnsi"/>
          <w:lang w:val="fr-FR"/>
        </w:rPr>
        <w:t xml:space="preserve"> </w:t>
      </w:r>
      <w:r w:rsidR="006B4D39" w:rsidRPr="00A27C20">
        <w:rPr>
          <w:rFonts w:cstheme="minorHAnsi"/>
          <w:lang w:val="fr-FR"/>
        </w:rPr>
        <w:t>très riche en expérience et œuvre</w:t>
      </w:r>
      <w:r w:rsidR="00CB2990" w:rsidRPr="00A27C20">
        <w:rPr>
          <w:rFonts w:cstheme="minorHAnsi"/>
          <w:lang w:val="fr-FR"/>
        </w:rPr>
        <w:t>s</w:t>
      </w:r>
      <w:r w:rsidR="006B4D39" w:rsidRPr="00A27C20">
        <w:rPr>
          <w:rFonts w:cstheme="minorHAnsi"/>
          <w:lang w:val="fr-FR"/>
        </w:rPr>
        <w:t> ; 1</w:t>
      </w:r>
      <w:r w:rsidR="00FE748C" w:rsidRPr="00A27C20">
        <w:rPr>
          <w:rFonts w:cstheme="minorHAnsi"/>
          <w:lang w:val="fr-FR"/>
        </w:rPr>
        <w:t xml:space="preserve"> </w:t>
      </w:r>
      <w:r w:rsidR="006B4D39" w:rsidRPr="00A27C20">
        <w:rPr>
          <w:rFonts w:cstheme="minorHAnsi"/>
          <w:lang w:val="fr-FR"/>
        </w:rPr>
        <w:t>=</w:t>
      </w:r>
      <w:r w:rsidR="00FE748C" w:rsidRPr="00A27C20">
        <w:rPr>
          <w:rFonts w:cstheme="minorHAnsi"/>
          <w:lang w:val="fr-FR"/>
        </w:rPr>
        <w:t xml:space="preserve"> </w:t>
      </w:r>
      <w:r w:rsidR="006B4D39" w:rsidRPr="00A27C20">
        <w:rPr>
          <w:rFonts w:cstheme="minorHAnsi"/>
          <w:lang w:val="fr-FR"/>
        </w:rPr>
        <w:t>moyenne ; 0</w:t>
      </w:r>
      <w:r w:rsidR="00FE748C" w:rsidRPr="00A27C20">
        <w:rPr>
          <w:rFonts w:cstheme="minorHAnsi"/>
          <w:lang w:val="fr-FR"/>
        </w:rPr>
        <w:t xml:space="preserve"> </w:t>
      </w:r>
      <w:r w:rsidR="006B4D39" w:rsidRPr="00A27C20">
        <w:rPr>
          <w:rFonts w:cstheme="minorHAnsi"/>
          <w:lang w:val="fr-FR"/>
        </w:rPr>
        <w:t>=</w:t>
      </w:r>
      <w:r w:rsidR="00FE748C" w:rsidRPr="00A27C20">
        <w:rPr>
          <w:rFonts w:cstheme="minorHAnsi"/>
          <w:lang w:val="fr-FR"/>
        </w:rPr>
        <w:t xml:space="preserve"> </w:t>
      </w:r>
      <w:r w:rsidR="006B4D39" w:rsidRPr="00A27C20">
        <w:rPr>
          <w:rFonts w:cstheme="minorHAnsi"/>
          <w:lang w:val="fr-FR"/>
        </w:rPr>
        <w:t>n’a pas soumis</w:t>
      </w:r>
      <w:r w:rsidR="00FE748C" w:rsidRPr="00A27C20">
        <w:rPr>
          <w:rFonts w:cstheme="minorHAnsi"/>
          <w:lang w:val="fr-FR"/>
        </w:rPr>
        <w:t xml:space="preserve">. </w:t>
      </w:r>
    </w:p>
    <w:p w14:paraId="7FB8BF10" w14:textId="732ABB4D" w:rsidR="009379CD" w:rsidRPr="00A27C20" w:rsidRDefault="00FE748C" w:rsidP="00DB63AB">
      <w:pPr>
        <w:pStyle w:val="ListParagraph"/>
        <w:numPr>
          <w:ilvl w:val="0"/>
          <w:numId w:val="3"/>
        </w:numPr>
        <w:tabs>
          <w:tab w:val="left" w:pos="2410"/>
        </w:tabs>
        <w:jc w:val="both"/>
        <w:rPr>
          <w:rFonts w:cstheme="minorHAnsi"/>
          <w:lang w:val="fr-FR"/>
        </w:rPr>
      </w:pPr>
      <w:r w:rsidRPr="00A27C20">
        <w:rPr>
          <w:rFonts w:cstheme="minorHAnsi"/>
          <w:lang w:val="fr-FR"/>
        </w:rPr>
        <w:t xml:space="preserve">Expérience avec </w:t>
      </w:r>
      <w:r w:rsidRPr="00A27C20">
        <w:rPr>
          <w:rFonts w:cstheme="minorHAnsi"/>
          <w:lang w:val="fr-FR"/>
        </w:rPr>
        <w:t>Breakthrough Action</w:t>
      </w:r>
      <w:r w:rsidRPr="00A27C20">
        <w:rPr>
          <w:rFonts w:cstheme="minorHAnsi"/>
          <w:lang w:val="fr-FR"/>
        </w:rPr>
        <w:t xml:space="preserve"> sur </w:t>
      </w:r>
      <w:r w:rsidR="006B4D39" w:rsidRPr="00A27C20">
        <w:rPr>
          <w:rFonts w:cstheme="minorHAnsi"/>
          <w:b/>
          <w:bCs/>
          <w:lang w:val="fr-FR"/>
        </w:rPr>
        <w:t>1 p</w:t>
      </w:r>
      <w:r w:rsidRPr="00A27C20">
        <w:rPr>
          <w:rFonts w:cstheme="minorHAnsi"/>
          <w:b/>
          <w:bCs/>
          <w:lang w:val="fr-FR"/>
        </w:rPr>
        <w:t>oin</w:t>
      </w:r>
      <w:r w:rsidR="006B4D39" w:rsidRPr="00A27C20">
        <w:rPr>
          <w:rFonts w:cstheme="minorHAnsi"/>
          <w:b/>
          <w:bCs/>
          <w:lang w:val="fr-FR"/>
        </w:rPr>
        <w:t>t</w:t>
      </w:r>
      <w:r w:rsidRPr="00A27C20">
        <w:rPr>
          <w:rFonts w:cstheme="minorHAnsi"/>
          <w:b/>
          <w:bCs/>
          <w:lang w:val="fr-FR"/>
        </w:rPr>
        <w:t> </w:t>
      </w:r>
      <w:r w:rsidRPr="00A27C20">
        <w:rPr>
          <w:rFonts w:cstheme="minorHAnsi"/>
          <w:lang w:val="fr-FR"/>
        </w:rPr>
        <w:t xml:space="preserve">: </w:t>
      </w:r>
      <w:r w:rsidR="00CB2990" w:rsidRPr="00A27C20">
        <w:rPr>
          <w:rFonts w:cstheme="minorHAnsi"/>
          <w:lang w:val="fr-FR"/>
        </w:rPr>
        <w:t xml:space="preserve">connaît les procédures de </w:t>
      </w:r>
      <w:r w:rsidRPr="00A27C20">
        <w:rPr>
          <w:rFonts w:cstheme="minorHAnsi"/>
          <w:lang w:val="fr-FR"/>
        </w:rPr>
        <w:t>Breakthrough Action</w:t>
      </w:r>
      <w:r w:rsidR="00CB2990" w:rsidRPr="00A27C20">
        <w:rPr>
          <w:rFonts w:cstheme="minorHAnsi"/>
          <w:lang w:val="fr-FR"/>
        </w:rPr>
        <w:t xml:space="preserve"> ainsi que sa rigueur dans les modifications</w:t>
      </w:r>
      <w:r w:rsidRPr="00A27C20">
        <w:rPr>
          <w:rFonts w:cstheme="minorHAnsi"/>
          <w:lang w:val="fr-FR"/>
        </w:rPr>
        <w:t xml:space="preserve">. </w:t>
      </w:r>
    </w:p>
    <w:p w14:paraId="506E0220" w14:textId="27546F6D" w:rsidR="001E7E98" w:rsidRPr="00A27C20" w:rsidRDefault="001E7E98" w:rsidP="00DB63AB">
      <w:pPr>
        <w:pStyle w:val="ListParagraph"/>
        <w:tabs>
          <w:tab w:val="left" w:pos="2410"/>
        </w:tabs>
        <w:jc w:val="both"/>
        <w:rPr>
          <w:rFonts w:cstheme="minorHAnsi"/>
          <w:lang w:val="fr-FR"/>
        </w:rPr>
      </w:pPr>
    </w:p>
    <w:p w14:paraId="363F11EE" w14:textId="04D81131" w:rsidR="00285417" w:rsidRPr="00A27C20" w:rsidRDefault="00285417" w:rsidP="00DB63AB">
      <w:pPr>
        <w:pStyle w:val="ListParagraph"/>
        <w:numPr>
          <w:ilvl w:val="0"/>
          <w:numId w:val="4"/>
        </w:numPr>
        <w:tabs>
          <w:tab w:val="left" w:pos="2410"/>
        </w:tabs>
        <w:jc w:val="both"/>
        <w:rPr>
          <w:rFonts w:cstheme="minorHAnsi"/>
          <w:b/>
          <w:bCs/>
          <w:lang w:val="fr-FR"/>
        </w:rPr>
      </w:pPr>
      <w:r w:rsidRPr="00A27C20">
        <w:rPr>
          <w:rFonts w:cstheme="minorHAnsi"/>
          <w:b/>
          <w:bCs/>
          <w:lang w:val="fr-FR"/>
        </w:rPr>
        <w:t xml:space="preserve">COMMENT SOUMISSIONNER </w:t>
      </w:r>
    </w:p>
    <w:p w14:paraId="70183906" w14:textId="77777777" w:rsidR="001E7E98" w:rsidRPr="00A27C20" w:rsidRDefault="001E7E98" w:rsidP="00DB63AB">
      <w:pPr>
        <w:pStyle w:val="ListParagraph"/>
        <w:tabs>
          <w:tab w:val="left" w:pos="2410"/>
        </w:tabs>
        <w:jc w:val="both"/>
        <w:rPr>
          <w:rFonts w:cstheme="minorHAnsi"/>
          <w:b/>
          <w:bCs/>
          <w:lang w:val="fr-FR"/>
        </w:rPr>
      </w:pPr>
    </w:p>
    <w:p w14:paraId="441166A5" w14:textId="1E2E75BD" w:rsidR="00893C6B" w:rsidRPr="00A27C20" w:rsidRDefault="00893C6B" w:rsidP="00DB63AB">
      <w:pPr>
        <w:pStyle w:val="ListParagraph"/>
        <w:numPr>
          <w:ilvl w:val="0"/>
          <w:numId w:val="5"/>
        </w:numPr>
        <w:tabs>
          <w:tab w:val="left" w:pos="2410"/>
        </w:tabs>
        <w:jc w:val="both"/>
        <w:rPr>
          <w:rFonts w:cstheme="minorHAnsi"/>
          <w:lang w:val="fr-FR"/>
        </w:rPr>
      </w:pPr>
      <w:r w:rsidRPr="00A27C20">
        <w:rPr>
          <w:rFonts w:cstheme="minorHAnsi"/>
          <w:lang w:val="fr-FR"/>
        </w:rPr>
        <w:t xml:space="preserve">Faites parvenir votre offre à l’adresse </w:t>
      </w:r>
      <w:proofErr w:type="gramStart"/>
      <w:r w:rsidRPr="00A27C20">
        <w:rPr>
          <w:rFonts w:cstheme="minorHAnsi"/>
          <w:lang w:val="fr-FR"/>
        </w:rPr>
        <w:t>mail</w:t>
      </w:r>
      <w:proofErr w:type="gramEnd"/>
      <w:r w:rsidRPr="00A27C20">
        <w:rPr>
          <w:rFonts w:cstheme="minorHAnsi"/>
          <w:lang w:val="fr-FR"/>
        </w:rPr>
        <w:t xml:space="preserve"> </w:t>
      </w:r>
      <w:hyperlink r:id="rId5" w:history="1">
        <w:r w:rsidRPr="00A27C20">
          <w:rPr>
            <w:rStyle w:val="Hyperlink"/>
            <w:rFonts w:cstheme="minorHAnsi"/>
            <w:lang w:val="fr-FR"/>
          </w:rPr>
          <w:t>admin@breakthroughactiondrc.org</w:t>
        </w:r>
      </w:hyperlink>
      <w:r w:rsidRPr="00A27C20">
        <w:rPr>
          <w:rFonts w:cstheme="minorHAnsi"/>
          <w:lang w:val="fr-FR"/>
        </w:rPr>
        <w:t xml:space="preserve">  avec comme objet : « ADO pour charte typographique OneHealth »</w:t>
      </w:r>
    </w:p>
    <w:p w14:paraId="6A9B9EC8" w14:textId="3C498B10" w:rsidR="00893C6B" w:rsidRPr="00A27C20" w:rsidRDefault="00893C6B" w:rsidP="00DB63AB">
      <w:pPr>
        <w:pStyle w:val="ListParagraph"/>
        <w:numPr>
          <w:ilvl w:val="0"/>
          <w:numId w:val="5"/>
        </w:numPr>
        <w:tabs>
          <w:tab w:val="left" w:pos="2410"/>
        </w:tabs>
        <w:jc w:val="both"/>
        <w:rPr>
          <w:rFonts w:cstheme="minorHAnsi"/>
          <w:lang w:val="fr-FR"/>
        </w:rPr>
      </w:pPr>
      <w:r w:rsidRPr="00A27C20">
        <w:rPr>
          <w:rFonts w:cstheme="minorHAnsi"/>
          <w:lang w:val="fr-FR"/>
        </w:rPr>
        <w:t>Pour les informations techniques, bien vouloir écrire à l’adresse</w:t>
      </w:r>
      <w:r w:rsidR="00555814" w:rsidRPr="00A27C20">
        <w:rPr>
          <w:rFonts w:cstheme="minorHAnsi"/>
          <w:lang w:val="fr-FR"/>
        </w:rPr>
        <w:t xml:space="preserve"> </w:t>
      </w:r>
      <w:r w:rsidR="00555814" w:rsidRPr="00A27C20">
        <w:rPr>
          <w:rFonts w:cstheme="minorHAnsi"/>
          <w:lang w:val="fr-FR"/>
        </w:rPr>
        <w:t xml:space="preserve">Bobo Barry Mamadou </w:t>
      </w:r>
      <w:hyperlink r:id="rId6" w:history="1">
        <w:r w:rsidR="00555814" w:rsidRPr="00A27C20">
          <w:rPr>
            <w:rStyle w:val="Hyperlink"/>
            <w:rFonts w:cstheme="minorHAnsi"/>
            <w:lang w:val="fr-FR"/>
          </w:rPr>
          <w:t>bobom@breakthroughactiondrc.org</w:t>
        </w:r>
      </w:hyperlink>
      <w:r w:rsidRPr="00A27C20">
        <w:rPr>
          <w:rFonts w:cstheme="minorHAnsi"/>
          <w:lang w:val="fr-FR"/>
        </w:rPr>
        <w:t xml:space="preserve">,  en mettant les adresses suivantes en copie   </w:t>
      </w:r>
      <w:hyperlink r:id="rId7" w:tgtFrame="_blank" w:history="1">
        <w:r w:rsidR="00555814" w:rsidRPr="00A27C20">
          <w:rPr>
            <w:rStyle w:val="Hyperlink"/>
            <w:rFonts w:cstheme="minorHAnsi"/>
            <w:color w:val="1155CC"/>
            <w:shd w:val="clear" w:color="auto" w:fill="FFFFFF"/>
            <w:lang w:val="fr-FR"/>
          </w:rPr>
          <w:t>mathieukalemayi@breakthroughactiondrc.org</w:t>
        </w:r>
      </w:hyperlink>
      <w:r w:rsidR="00A27C20" w:rsidRPr="00A27C20">
        <w:rPr>
          <w:rFonts w:cstheme="minorHAnsi"/>
          <w:lang w:val="fr-FR"/>
        </w:rPr>
        <w:t xml:space="preserve">, </w:t>
      </w:r>
    </w:p>
    <w:p w14:paraId="51AEAD30" w14:textId="2B0CFA07" w:rsidR="00CB2990" w:rsidRPr="00A27C20" w:rsidRDefault="00893C6B" w:rsidP="00DB63AB">
      <w:pPr>
        <w:pStyle w:val="ListParagraph"/>
        <w:numPr>
          <w:ilvl w:val="0"/>
          <w:numId w:val="5"/>
        </w:numPr>
        <w:tabs>
          <w:tab w:val="left" w:pos="2410"/>
        </w:tabs>
        <w:jc w:val="both"/>
        <w:rPr>
          <w:rFonts w:cstheme="minorHAnsi"/>
          <w:lang w:val="fr-FR"/>
        </w:rPr>
      </w:pPr>
      <w:r w:rsidRPr="00A27C20">
        <w:rPr>
          <w:rFonts w:cstheme="minorHAnsi"/>
          <w:lang w:val="fr-FR"/>
        </w:rPr>
        <w:t xml:space="preserve">Les offres doivent parvenir à l’adresse ci-dessus au plus tard </w:t>
      </w:r>
      <w:r w:rsidRPr="00A27C20">
        <w:rPr>
          <w:rFonts w:cstheme="minorHAnsi"/>
          <w:color w:val="FF0000"/>
          <w:lang w:val="fr-FR"/>
        </w:rPr>
        <w:t xml:space="preserve">le </w:t>
      </w:r>
      <w:r w:rsidR="00FE748C" w:rsidRPr="00A27C20">
        <w:rPr>
          <w:rFonts w:cstheme="minorHAnsi"/>
          <w:color w:val="FF0000"/>
          <w:lang w:val="fr-FR"/>
        </w:rPr>
        <w:t xml:space="preserve">16 </w:t>
      </w:r>
      <w:r w:rsidRPr="00A27C20">
        <w:rPr>
          <w:rFonts w:cstheme="minorHAnsi"/>
          <w:lang w:val="fr-FR"/>
        </w:rPr>
        <w:t>juillet 2021 à 15h30, heure de Kinshasa.  Seules les infographistes présélectionnées seront contactées pour la suite du processus.</w:t>
      </w:r>
    </w:p>
    <w:p w14:paraId="760A7D7B" w14:textId="77777777" w:rsidR="001E7E98" w:rsidRPr="00A27C20" w:rsidRDefault="001E7E98" w:rsidP="00DB63AB">
      <w:pPr>
        <w:pStyle w:val="ListParagraph"/>
        <w:tabs>
          <w:tab w:val="left" w:pos="2410"/>
        </w:tabs>
        <w:jc w:val="both"/>
        <w:rPr>
          <w:rFonts w:cstheme="minorHAnsi"/>
          <w:lang w:val="fr-FR"/>
        </w:rPr>
      </w:pPr>
    </w:p>
    <w:p w14:paraId="30C197CD" w14:textId="77777777" w:rsidR="001E7E98" w:rsidRPr="00A27C20" w:rsidRDefault="00CB2990" w:rsidP="00DB63AB">
      <w:pPr>
        <w:pStyle w:val="ListParagraph"/>
        <w:numPr>
          <w:ilvl w:val="0"/>
          <w:numId w:val="4"/>
        </w:numPr>
        <w:tabs>
          <w:tab w:val="left" w:pos="2410"/>
        </w:tabs>
        <w:jc w:val="both"/>
        <w:rPr>
          <w:rFonts w:cstheme="minorHAnsi"/>
          <w:b/>
          <w:bCs/>
          <w:lang w:val="fr-FR"/>
        </w:rPr>
      </w:pPr>
      <w:r w:rsidRPr="00A27C20">
        <w:rPr>
          <w:rFonts w:cstheme="minorHAnsi"/>
          <w:b/>
          <w:bCs/>
          <w:lang w:val="fr-FR"/>
        </w:rPr>
        <w:t>PROPRIETE ET DROIT D’AUTEUR</w:t>
      </w:r>
    </w:p>
    <w:p w14:paraId="147EB960" w14:textId="45CF0DF0" w:rsidR="00CB2990" w:rsidRPr="00A27C20" w:rsidRDefault="00CB2990" w:rsidP="00DB63AB">
      <w:pPr>
        <w:tabs>
          <w:tab w:val="left" w:pos="2410"/>
        </w:tabs>
        <w:ind w:left="360"/>
        <w:jc w:val="both"/>
        <w:rPr>
          <w:rFonts w:cstheme="minorHAnsi"/>
          <w:b/>
          <w:bCs/>
          <w:lang w:val="fr-FR"/>
        </w:rPr>
      </w:pPr>
      <w:r w:rsidRPr="00A27C20">
        <w:rPr>
          <w:rFonts w:cstheme="minorHAnsi"/>
          <w:lang w:val="fr-FR"/>
        </w:rPr>
        <w:t>Les travaux</w:t>
      </w:r>
      <w:r w:rsidR="0068758E" w:rsidRPr="00A27C20">
        <w:rPr>
          <w:rFonts w:cstheme="minorHAnsi"/>
          <w:lang w:val="fr-FR"/>
        </w:rPr>
        <w:t>, les contenus</w:t>
      </w:r>
      <w:r w:rsidRPr="00A27C20">
        <w:rPr>
          <w:rFonts w:cstheme="minorHAnsi"/>
          <w:lang w:val="fr-FR"/>
        </w:rPr>
        <w:t xml:space="preserve"> réalisés par l’infographiste retenue dans le cadre du présent projet deviendront la propriété entière et exclusive de B</w:t>
      </w:r>
      <w:r w:rsidR="00FE748C" w:rsidRPr="00A27C20">
        <w:rPr>
          <w:rFonts w:cstheme="minorHAnsi"/>
          <w:lang w:val="fr-FR"/>
        </w:rPr>
        <w:t>reakthrough Action</w:t>
      </w:r>
      <w:r w:rsidRPr="00A27C20">
        <w:rPr>
          <w:rFonts w:cstheme="minorHAnsi"/>
          <w:lang w:val="fr-FR"/>
        </w:rPr>
        <w:t xml:space="preserve">. </w:t>
      </w:r>
      <w:r w:rsidR="0068758E" w:rsidRPr="00A27C20">
        <w:rPr>
          <w:rFonts w:cstheme="minorHAnsi"/>
          <w:lang w:val="fr-FR"/>
        </w:rPr>
        <w:t>L’infographiste</w:t>
      </w:r>
      <w:r w:rsidRPr="00A27C20">
        <w:rPr>
          <w:rFonts w:cstheme="minorHAnsi"/>
          <w:lang w:val="fr-FR"/>
        </w:rPr>
        <w:t xml:space="preserve"> cèdera tous les droits d’exploitation et d’utilisation desdits travaux à </w:t>
      </w:r>
      <w:r w:rsidR="00FE748C" w:rsidRPr="00A27C20">
        <w:rPr>
          <w:rFonts w:cstheme="minorHAnsi"/>
          <w:lang w:val="fr-FR"/>
        </w:rPr>
        <w:t>Breakthrough Action</w:t>
      </w:r>
      <w:r w:rsidRPr="00A27C20">
        <w:rPr>
          <w:rFonts w:cstheme="minorHAnsi"/>
          <w:lang w:val="fr-FR"/>
        </w:rPr>
        <w:t xml:space="preserve"> et recevra en contrepartie de sa prestation une rémunération spécifiée dans le contrat signé entre les deux parties. </w:t>
      </w:r>
    </w:p>
    <w:p w14:paraId="64C2BA11" w14:textId="77777777" w:rsidR="00653154" w:rsidRPr="00A27C20" w:rsidRDefault="00653154" w:rsidP="00DB63AB">
      <w:pPr>
        <w:jc w:val="both"/>
        <w:rPr>
          <w:rFonts w:cstheme="minorHAnsi"/>
          <w:lang w:val="fr-FR"/>
        </w:rPr>
      </w:pPr>
    </w:p>
    <w:sectPr w:rsidR="00653154" w:rsidRPr="00A27C20" w:rsidSect="00CB2990">
      <w:pgSz w:w="12240" w:h="15840"/>
      <w:pgMar w:top="1440" w:right="1183" w:bottom="14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01F4D"/>
    <w:multiLevelType w:val="hybridMultilevel"/>
    <w:tmpl w:val="12989D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3318AD"/>
    <w:multiLevelType w:val="hybridMultilevel"/>
    <w:tmpl w:val="9288FD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5F39D6"/>
    <w:multiLevelType w:val="hybridMultilevel"/>
    <w:tmpl w:val="0B9E1C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870A7B"/>
    <w:multiLevelType w:val="hybridMultilevel"/>
    <w:tmpl w:val="622A4A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036A60"/>
    <w:multiLevelType w:val="hybridMultilevel"/>
    <w:tmpl w:val="CEB48F5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D19"/>
    <w:rsid w:val="001E62E9"/>
    <w:rsid w:val="001E7E98"/>
    <w:rsid w:val="00243725"/>
    <w:rsid w:val="00285417"/>
    <w:rsid w:val="003208E2"/>
    <w:rsid w:val="004908BC"/>
    <w:rsid w:val="00516594"/>
    <w:rsid w:val="00516ADC"/>
    <w:rsid w:val="005350D8"/>
    <w:rsid w:val="00555814"/>
    <w:rsid w:val="00635175"/>
    <w:rsid w:val="00653154"/>
    <w:rsid w:val="0068758E"/>
    <w:rsid w:val="006B4D39"/>
    <w:rsid w:val="007705BA"/>
    <w:rsid w:val="00865C7A"/>
    <w:rsid w:val="00893C6B"/>
    <w:rsid w:val="008E2A8D"/>
    <w:rsid w:val="009379CD"/>
    <w:rsid w:val="00A27C20"/>
    <w:rsid w:val="00A45604"/>
    <w:rsid w:val="00A608FB"/>
    <w:rsid w:val="00A76FE1"/>
    <w:rsid w:val="00C04946"/>
    <w:rsid w:val="00C33B52"/>
    <w:rsid w:val="00C407E1"/>
    <w:rsid w:val="00C46117"/>
    <w:rsid w:val="00CB2990"/>
    <w:rsid w:val="00D23E43"/>
    <w:rsid w:val="00DB63AB"/>
    <w:rsid w:val="00DF2B89"/>
    <w:rsid w:val="00EF5D19"/>
    <w:rsid w:val="00F34BD2"/>
    <w:rsid w:val="00F55C91"/>
    <w:rsid w:val="00FE7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F3A75C"/>
  <w15:chartTrackingRefBased/>
  <w15:docId w15:val="{3B183D07-6A21-441E-B346-08A518CFA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50D8"/>
    <w:pPr>
      <w:ind w:left="720"/>
      <w:contextualSpacing/>
    </w:pPr>
  </w:style>
  <w:style w:type="table" w:styleId="TableGrid">
    <w:name w:val="Table Grid"/>
    <w:basedOn w:val="TableNormal"/>
    <w:uiPriority w:val="39"/>
    <w:rsid w:val="00D23E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93C6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3C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thieukalemayi@breakthroughactiondrc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obom@breakthroughactiondrc.org" TargetMode="External"/><Relationship Id="rId5" Type="http://schemas.openxmlformats.org/officeDocument/2006/relationships/hyperlink" Target="mailto:admin@breakthroughactiondrc.or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3</Pages>
  <Words>882</Words>
  <Characters>5030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NZOLO</dc:creator>
  <cp:keywords/>
  <dc:description/>
  <cp:lastModifiedBy>Mathieu kalemayi</cp:lastModifiedBy>
  <cp:revision>4</cp:revision>
  <dcterms:created xsi:type="dcterms:W3CDTF">2021-06-29T08:19:00Z</dcterms:created>
  <dcterms:modified xsi:type="dcterms:W3CDTF">2021-07-07T21:21:00Z</dcterms:modified>
</cp:coreProperties>
</file>