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2B" w:rsidRPr="00DB44F5" w:rsidRDefault="0075212B" w:rsidP="0075212B">
      <w:pPr>
        <w:pStyle w:val="Default"/>
        <w:jc w:val="center"/>
        <w:rPr>
          <w:color w:val="auto"/>
          <w:sz w:val="28"/>
          <w:szCs w:val="28"/>
        </w:rPr>
      </w:pPr>
      <w:r w:rsidRPr="00DB44F5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Commission Technique des négociations de l’Accord de Partenariat Volontaire entre la République Démocratique du Congo et l’Union Européenne dans le cadre du Plan d’Action FLEGT</w:t>
      </w:r>
    </w:p>
    <w:p w:rsidR="0075212B" w:rsidRPr="00DB44F5" w:rsidRDefault="0075212B" w:rsidP="00752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212B" w:rsidRPr="00DB44F5" w:rsidRDefault="0075212B" w:rsidP="0075212B">
      <w:pPr>
        <w:spacing w:after="0" w:line="240" w:lineRule="auto"/>
        <w:jc w:val="center"/>
        <w:rPr>
          <w:rFonts w:ascii="Calibri" w:hAnsi="Calibri" w:cs="Calibri"/>
          <w:b/>
          <w:bCs/>
          <w:sz w:val="36"/>
          <w:szCs w:val="40"/>
        </w:rPr>
      </w:pPr>
      <w:r w:rsidRPr="00DB44F5">
        <w:rPr>
          <w:rFonts w:ascii="Calibri" w:hAnsi="Calibri" w:cs="Calibri"/>
          <w:sz w:val="36"/>
          <w:szCs w:val="40"/>
        </w:rPr>
        <w:t xml:space="preserve"> </w:t>
      </w:r>
      <w:r w:rsidRPr="00DB44F5">
        <w:rPr>
          <w:rFonts w:ascii="Calibri" w:hAnsi="Calibri" w:cs="Calibri"/>
          <w:b/>
          <w:bCs/>
          <w:sz w:val="36"/>
          <w:szCs w:val="40"/>
        </w:rPr>
        <w:t xml:space="preserve">Grille de légalité de l’exploitation artisanale du bois d’œuvre </w:t>
      </w:r>
    </w:p>
    <w:p w:rsidR="0075212B" w:rsidRPr="00DB44F5" w:rsidRDefault="0075212B" w:rsidP="0075212B">
      <w:pPr>
        <w:spacing w:after="0" w:line="240" w:lineRule="auto"/>
        <w:jc w:val="center"/>
        <w:rPr>
          <w:b/>
          <w:sz w:val="36"/>
          <w:szCs w:val="40"/>
        </w:rPr>
      </w:pPr>
      <w:r w:rsidRPr="00DB44F5">
        <w:rPr>
          <w:rFonts w:ascii="Calibri" w:hAnsi="Calibri" w:cs="Calibri"/>
          <w:b/>
          <w:bCs/>
          <w:i/>
          <w:iCs/>
          <w:sz w:val="36"/>
          <w:szCs w:val="40"/>
        </w:rPr>
        <w:t>(Exploitation  2</w:t>
      </w:r>
      <w:r w:rsidRPr="00DB44F5">
        <w:rPr>
          <w:rFonts w:ascii="Calibri" w:hAnsi="Calibri" w:cs="Calibri"/>
          <w:b/>
          <w:bCs/>
          <w:i/>
          <w:iCs/>
          <w:sz w:val="36"/>
          <w:szCs w:val="40"/>
          <w:vertAlign w:val="superscript"/>
        </w:rPr>
        <w:t>ème</w:t>
      </w:r>
      <w:r w:rsidRPr="00DB44F5">
        <w:rPr>
          <w:rFonts w:ascii="Calibri" w:hAnsi="Calibri" w:cs="Calibri"/>
          <w:b/>
          <w:bCs/>
          <w:i/>
          <w:iCs/>
          <w:sz w:val="36"/>
          <w:szCs w:val="40"/>
        </w:rPr>
        <w:t xml:space="preserve">  Catégorie)</w:t>
      </w:r>
    </w:p>
    <w:p w:rsidR="0075212B" w:rsidRPr="00DB44F5" w:rsidRDefault="0075212B" w:rsidP="0075212B">
      <w:pPr>
        <w:spacing w:after="0" w:line="240" w:lineRule="auto"/>
        <w:jc w:val="center"/>
        <w:rPr>
          <w:b/>
          <w:sz w:val="36"/>
          <w:szCs w:val="40"/>
        </w:rPr>
      </w:pPr>
      <w:r w:rsidRPr="00DB44F5">
        <w:rPr>
          <w:b/>
          <w:sz w:val="36"/>
          <w:szCs w:val="40"/>
        </w:rPr>
        <w:t>VADE-MECUM</w:t>
      </w:r>
    </w:p>
    <w:p w:rsidR="0075212B" w:rsidRPr="000406A4" w:rsidRDefault="0075212B" w:rsidP="0075212B">
      <w:pPr>
        <w:spacing w:after="0" w:line="240" w:lineRule="auto"/>
        <w:jc w:val="center"/>
        <w:rPr>
          <w:rFonts w:cstheme="minorHAnsi"/>
          <w:b/>
          <w:sz w:val="36"/>
          <w:szCs w:val="40"/>
        </w:rPr>
      </w:pPr>
    </w:p>
    <w:tbl>
      <w:tblPr>
        <w:tblStyle w:val="Grilledutableau"/>
        <w:tblW w:w="13887" w:type="dxa"/>
        <w:jc w:val="center"/>
        <w:tblLook w:val="04A0" w:firstRow="1" w:lastRow="0" w:firstColumn="1" w:lastColumn="0" w:noHBand="0" w:noVBand="1"/>
      </w:tblPr>
      <w:tblGrid>
        <w:gridCol w:w="13887"/>
      </w:tblGrid>
      <w:tr w:rsidR="0075212B" w:rsidRPr="000406A4" w:rsidTr="00A268E0">
        <w:trPr>
          <w:trHeight w:val="576"/>
          <w:jc w:val="center"/>
        </w:trPr>
        <w:tc>
          <w:tcPr>
            <w:tcW w:w="13887" w:type="dxa"/>
            <w:shd w:val="clear" w:color="auto" w:fill="F4B083" w:themeFill="accent2" w:themeFillTint="99"/>
            <w:vAlign w:val="center"/>
          </w:tcPr>
          <w:p w:rsidR="0075212B" w:rsidRPr="000406A4" w:rsidRDefault="0075212B" w:rsidP="00F434E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406A4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Principe 1 : </w:t>
            </w:r>
            <w:r w:rsidR="00F434E0" w:rsidRPr="000406A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Détention de </w:t>
            </w:r>
            <w:r w:rsidRPr="000406A4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la qualité d’exploitant forestier artisanal</w:t>
            </w:r>
            <w:r w:rsidR="00F434E0" w:rsidRPr="000406A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 deuxième catégorie</w:t>
            </w:r>
          </w:p>
        </w:tc>
      </w:tr>
      <w:tr w:rsidR="00F434E0" w:rsidRPr="000406A4" w:rsidTr="00A268E0">
        <w:trPr>
          <w:trHeight w:val="351"/>
          <w:jc w:val="center"/>
        </w:trPr>
        <w:tc>
          <w:tcPr>
            <w:tcW w:w="13887" w:type="dxa"/>
          </w:tcPr>
          <w:p w:rsidR="00F434E0" w:rsidRPr="000406A4" w:rsidRDefault="00F434E0" w:rsidP="00AD6A3B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0406A4">
              <w:rPr>
                <w:rFonts w:cstheme="minorHAnsi"/>
                <w:b/>
                <w:sz w:val="28"/>
                <w:szCs w:val="20"/>
              </w:rPr>
              <w:t>Moyens de Vérification</w:t>
            </w:r>
          </w:p>
        </w:tc>
      </w:tr>
      <w:tr w:rsidR="00F434E0" w:rsidRPr="000406A4" w:rsidTr="00A268E0">
        <w:trPr>
          <w:trHeight w:val="1061"/>
          <w:jc w:val="center"/>
        </w:trPr>
        <w:tc>
          <w:tcPr>
            <w:tcW w:w="13887" w:type="dxa"/>
          </w:tcPr>
          <w:p w:rsidR="00F434E0" w:rsidRPr="00C358F1" w:rsidRDefault="00F434E0" w:rsidP="00F434E0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</w:rPr>
            </w:pPr>
            <w:r w:rsidRPr="00C358F1">
              <w:rPr>
                <w:rFonts w:asciiTheme="minorHAnsi" w:hAnsiTheme="minorHAnsi" w:cstheme="minorHAnsi"/>
                <w:color w:val="auto"/>
              </w:rPr>
              <w:t xml:space="preserve">Autorisation d’ouverture d’activité économique et commerciale </w:t>
            </w:r>
          </w:p>
          <w:p w:rsidR="00F434E0" w:rsidRPr="00C358F1" w:rsidRDefault="00F434E0" w:rsidP="00F434E0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</w:rPr>
            </w:pPr>
            <w:r w:rsidRPr="00C358F1">
              <w:rPr>
                <w:rFonts w:asciiTheme="minorHAnsi" w:hAnsiTheme="minorHAnsi" w:cstheme="minorHAnsi"/>
                <w:color w:val="auto"/>
              </w:rPr>
              <w:t>Patente ou Registre de Commerc</w:t>
            </w:r>
            <w:r w:rsidR="009D0815">
              <w:rPr>
                <w:rFonts w:asciiTheme="minorHAnsi" w:hAnsiTheme="minorHAnsi" w:cstheme="minorHAnsi"/>
                <w:color w:val="auto"/>
              </w:rPr>
              <w:t>e et de Crédit Mobilier (RCCM) </w:t>
            </w:r>
            <w:r w:rsidRPr="00C358F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F434E0" w:rsidRPr="00C358F1" w:rsidRDefault="00F434E0" w:rsidP="00F434E0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</w:rPr>
            </w:pPr>
            <w:r w:rsidRPr="00C358F1">
              <w:rPr>
                <w:rFonts w:asciiTheme="minorHAnsi" w:hAnsiTheme="minorHAnsi" w:cstheme="minorHAnsi"/>
                <w:color w:val="auto"/>
              </w:rPr>
              <w:t xml:space="preserve">Certificat d’agrément </w:t>
            </w:r>
          </w:p>
          <w:p w:rsidR="00F434E0" w:rsidRPr="00C358F1" w:rsidRDefault="00F434E0" w:rsidP="00717015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</w:rPr>
            </w:pPr>
            <w:r w:rsidRPr="00C358F1">
              <w:rPr>
                <w:rFonts w:asciiTheme="minorHAnsi" w:hAnsiTheme="minorHAnsi" w:cstheme="minorHAnsi"/>
                <w:color w:val="auto"/>
              </w:rPr>
              <w:t>Statut</w:t>
            </w:r>
            <w:r w:rsidR="00E952CF" w:rsidRPr="00C358F1">
              <w:rPr>
                <w:rFonts w:asciiTheme="minorHAnsi" w:hAnsiTheme="minorHAnsi" w:cstheme="minorHAnsi"/>
                <w:color w:val="auto"/>
              </w:rPr>
              <w:t>s</w:t>
            </w:r>
            <w:r w:rsidRPr="00C358F1">
              <w:rPr>
                <w:rFonts w:asciiTheme="minorHAnsi" w:hAnsiTheme="minorHAnsi" w:cstheme="minorHAnsi"/>
                <w:color w:val="auto"/>
              </w:rPr>
              <w:t xml:space="preserve"> notarié</w:t>
            </w:r>
            <w:r w:rsidR="00E952CF" w:rsidRPr="00C358F1">
              <w:rPr>
                <w:rFonts w:asciiTheme="minorHAnsi" w:hAnsiTheme="minorHAnsi" w:cstheme="minorHAnsi"/>
                <w:color w:val="auto"/>
              </w:rPr>
              <w:t>s</w:t>
            </w:r>
            <w:r w:rsidRPr="00C358F1">
              <w:rPr>
                <w:rFonts w:asciiTheme="minorHAnsi" w:hAnsiTheme="minorHAnsi" w:cstheme="minorHAnsi"/>
                <w:color w:val="auto"/>
              </w:rPr>
              <w:t xml:space="preserve"> mentionnant l’exploitation forestière comme activité principale </w:t>
            </w:r>
          </w:p>
          <w:p w:rsidR="00717015" w:rsidRPr="000406A4" w:rsidRDefault="00717015" w:rsidP="00717015">
            <w:pPr>
              <w:pStyle w:val="Default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434E0" w:rsidRDefault="00F434E0">
      <w:pPr>
        <w:rPr>
          <w:rFonts w:cstheme="minorHAnsi"/>
        </w:rPr>
      </w:pPr>
    </w:p>
    <w:p w:rsidR="00F84064" w:rsidRDefault="00F84064">
      <w:pPr>
        <w:rPr>
          <w:rFonts w:cstheme="minorHAnsi"/>
        </w:rPr>
      </w:pPr>
      <w:r>
        <w:rPr>
          <w:rFonts w:cstheme="minorHAnsi"/>
        </w:rPr>
        <w:br w:type="page"/>
      </w:r>
    </w:p>
    <w:p w:rsidR="00F84064" w:rsidRPr="000406A4" w:rsidRDefault="00F84064">
      <w:pPr>
        <w:rPr>
          <w:rFonts w:cstheme="minorHAnsi"/>
        </w:rPr>
      </w:pPr>
    </w:p>
    <w:tbl>
      <w:tblPr>
        <w:tblStyle w:val="Grilledutableau"/>
        <w:tblW w:w="14114" w:type="dxa"/>
        <w:jc w:val="center"/>
        <w:tblLook w:val="04A0" w:firstRow="1" w:lastRow="0" w:firstColumn="1" w:lastColumn="0" w:noHBand="0" w:noVBand="1"/>
      </w:tblPr>
      <w:tblGrid>
        <w:gridCol w:w="14114"/>
      </w:tblGrid>
      <w:tr w:rsidR="00F434E0" w:rsidRPr="000406A4" w:rsidTr="00F84064">
        <w:trPr>
          <w:cantSplit/>
          <w:trHeight w:val="504"/>
          <w:jc w:val="center"/>
        </w:trPr>
        <w:tc>
          <w:tcPr>
            <w:tcW w:w="14114" w:type="dxa"/>
            <w:shd w:val="clear" w:color="auto" w:fill="F4B083" w:themeFill="accent2" w:themeFillTint="99"/>
            <w:vAlign w:val="center"/>
          </w:tcPr>
          <w:p w:rsidR="00F434E0" w:rsidRPr="000406A4" w:rsidRDefault="00F434E0" w:rsidP="00F84064">
            <w:pPr>
              <w:contextualSpacing/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0406A4">
              <w:rPr>
                <w:rFonts w:cstheme="minorHAnsi"/>
                <w:b/>
                <w:sz w:val="28"/>
                <w:szCs w:val="24"/>
              </w:rPr>
              <w:t>Principe 2 : Détention des droits d’accès légaux aux ressources forestières valorisées</w:t>
            </w:r>
          </w:p>
        </w:tc>
      </w:tr>
      <w:tr w:rsidR="00F434E0" w:rsidRPr="000406A4" w:rsidTr="00F84064">
        <w:trPr>
          <w:cantSplit/>
          <w:trHeight w:val="439"/>
          <w:jc w:val="center"/>
        </w:trPr>
        <w:tc>
          <w:tcPr>
            <w:tcW w:w="14114" w:type="dxa"/>
            <w:vAlign w:val="center"/>
          </w:tcPr>
          <w:p w:rsidR="00F434E0" w:rsidRPr="000406A4" w:rsidRDefault="00F434E0" w:rsidP="00F84064">
            <w:pPr>
              <w:contextualSpacing/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0406A4">
              <w:rPr>
                <w:rFonts w:cstheme="minorHAnsi"/>
                <w:b/>
                <w:sz w:val="28"/>
                <w:szCs w:val="24"/>
              </w:rPr>
              <w:t>Moyens de vérification</w:t>
            </w:r>
          </w:p>
        </w:tc>
      </w:tr>
      <w:tr w:rsidR="00736C9E" w:rsidRPr="000406A4" w:rsidTr="00F84064">
        <w:trPr>
          <w:cantSplit/>
          <w:trHeight w:val="2728"/>
          <w:jc w:val="center"/>
        </w:trPr>
        <w:tc>
          <w:tcPr>
            <w:tcW w:w="14114" w:type="dxa"/>
            <w:vAlign w:val="center"/>
          </w:tcPr>
          <w:p w:rsidR="00123DE9" w:rsidRPr="000406A4" w:rsidRDefault="00123DE9" w:rsidP="00F84064">
            <w:pPr>
              <w:pStyle w:val="Default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r w:rsidRPr="000406A4">
              <w:rPr>
                <w:rFonts w:asciiTheme="minorHAnsi" w:hAnsiTheme="minorHAnsi" w:cstheme="minorHAnsi"/>
              </w:rPr>
              <w:t xml:space="preserve">Arrêté de création de l’UFA </w:t>
            </w:r>
          </w:p>
          <w:p w:rsidR="00AC5842" w:rsidRPr="000406A4" w:rsidRDefault="00AC5842" w:rsidP="00F84064">
            <w:pPr>
              <w:pStyle w:val="Default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r w:rsidRPr="000406A4">
              <w:rPr>
                <w:rFonts w:asciiTheme="minorHAnsi" w:hAnsiTheme="minorHAnsi" w:cstheme="minorHAnsi"/>
              </w:rPr>
              <w:t>Arrêté portant attribution des coupes de bois d’œuvre dans une UFA</w:t>
            </w:r>
          </w:p>
          <w:p w:rsidR="00AC5842" w:rsidRPr="000406A4" w:rsidRDefault="00AC5842" w:rsidP="00F84064">
            <w:pPr>
              <w:pStyle w:val="Default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r w:rsidRPr="000406A4">
              <w:rPr>
                <w:rFonts w:asciiTheme="minorHAnsi" w:hAnsiTheme="minorHAnsi" w:cstheme="minorHAnsi"/>
              </w:rPr>
              <w:t>Plan d’aménagement forestier de l’UFA</w:t>
            </w:r>
          </w:p>
          <w:p w:rsidR="003D263D" w:rsidRPr="000406A4" w:rsidRDefault="00736C9E" w:rsidP="00F84064">
            <w:pPr>
              <w:pStyle w:val="Default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r w:rsidRPr="000406A4">
              <w:rPr>
                <w:rFonts w:asciiTheme="minorHAnsi" w:hAnsiTheme="minorHAnsi" w:cstheme="minorHAnsi"/>
              </w:rPr>
              <w:t xml:space="preserve"> </w:t>
            </w:r>
            <w:r w:rsidR="003D263D" w:rsidRPr="000406A4">
              <w:rPr>
                <w:rFonts w:asciiTheme="minorHAnsi" w:hAnsiTheme="minorHAnsi" w:cstheme="minorHAnsi"/>
              </w:rPr>
              <w:t>Formulaire ad hoc fourni par l’administration en charge des forêts, dûment rempli.</w:t>
            </w:r>
          </w:p>
          <w:p w:rsidR="003D263D" w:rsidRPr="000406A4" w:rsidRDefault="003D263D" w:rsidP="00F84064">
            <w:pPr>
              <w:pStyle w:val="Default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r w:rsidRPr="000406A4">
              <w:rPr>
                <w:rFonts w:asciiTheme="minorHAnsi" w:hAnsiTheme="minorHAnsi" w:cstheme="minorHAnsi"/>
              </w:rPr>
              <w:t>Copie certifiée conforme de l’arrêté du gouverneur de province portant attribution des coupes d’œuvre dans une UFA.</w:t>
            </w:r>
          </w:p>
          <w:p w:rsidR="003D263D" w:rsidRPr="000406A4" w:rsidRDefault="003D263D" w:rsidP="00F84064">
            <w:pPr>
              <w:pStyle w:val="Default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r w:rsidRPr="000406A4">
              <w:rPr>
                <w:rFonts w:asciiTheme="minorHAnsi" w:hAnsiTheme="minorHAnsi" w:cstheme="minorHAnsi"/>
              </w:rPr>
              <w:t>Acte d’engagement du requérant relatif à la réalisation des infrastructures socioéconomiques au</w:t>
            </w:r>
            <w:r w:rsidR="00E952CF">
              <w:rPr>
                <w:rFonts w:asciiTheme="minorHAnsi" w:hAnsiTheme="minorHAnsi" w:cstheme="minorHAnsi"/>
              </w:rPr>
              <w:t xml:space="preserve"> profit de CL riveraines de l’U</w:t>
            </w:r>
            <w:r w:rsidRPr="000406A4">
              <w:rPr>
                <w:rFonts w:asciiTheme="minorHAnsi" w:hAnsiTheme="minorHAnsi" w:cstheme="minorHAnsi"/>
              </w:rPr>
              <w:t>FA concernée et indiquant la hauteur des sommes dues à cette fin</w:t>
            </w:r>
          </w:p>
          <w:p w:rsidR="003D263D" w:rsidRPr="000406A4" w:rsidRDefault="003D263D" w:rsidP="00F84064">
            <w:pPr>
              <w:pStyle w:val="Default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r w:rsidRPr="000406A4">
              <w:rPr>
                <w:rFonts w:asciiTheme="minorHAnsi" w:hAnsiTheme="minorHAnsi" w:cstheme="minorHAnsi"/>
              </w:rPr>
              <w:t xml:space="preserve">Avis favorable émis et notifié au requérant. </w:t>
            </w:r>
          </w:p>
          <w:p w:rsidR="003D263D" w:rsidRPr="000406A4" w:rsidRDefault="003D263D" w:rsidP="00F84064">
            <w:pPr>
              <w:pStyle w:val="Default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r w:rsidRPr="000406A4">
              <w:rPr>
                <w:rFonts w:asciiTheme="minorHAnsi" w:hAnsiTheme="minorHAnsi" w:cstheme="minorHAnsi"/>
              </w:rPr>
              <w:t>Preuve de paiement de la taxe de délivrance de permis</w:t>
            </w:r>
            <w:r w:rsidR="00E952CF">
              <w:rPr>
                <w:rFonts w:asciiTheme="minorHAnsi" w:hAnsiTheme="minorHAnsi" w:cstheme="minorHAnsi"/>
              </w:rPr>
              <w:t xml:space="preserve"> de coupe</w:t>
            </w:r>
          </w:p>
          <w:p w:rsidR="00736C9E" w:rsidRPr="000406A4" w:rsidRDefault="003D263D" w:rsidP="00F84064">
            <w:pPr>
              <w:pStyle w:val="Default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r w:rsidRPr="000406A4">
              <w:rPr>
                <w:rFonts w:asciiTheme="minorHAnsi" w:hAnsiTheme="minorHAnsi" w:cstheme="minorHAnsi"/>
              </w:rPr>
              <w:t>Permis de coupe artisanale</w:t>
            </w:r>
          </w:p>
          <w:p w:rsidR="003D263D" w:rsidRPr="000406A4" w:rsidRDefault="003D263D" w:rsidP="00F84064">
            <w:pPr>
              <w:pStyle w:val="Default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r w:rsidRPr="000406A4">
              <w:rPr>
                <w:rFonts w:asciiTheme="minorHAnsi" w:hAnsiTheme="minorHAnsi" w:cstheme="minorHAnsi"/>
              </w:rPr>
              <w:t>Certificat d’agrément</w:t>
            </w:r>
          </w:p>
          <w:p w:rsidR="00282C1B" w:rsidRPr="000406A4" w:rsidRDefault="00282C1B" w:rsidP="00F84064">
            <w:pPr>
              <w:pStyle w:val="Default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r w:rsidRPr="000406A4">
              <w:rPr>
                <w:rFonts w:asciiTheme="minorHAnsi" w:hAnsiTheme="minorHAnsi" w:cstheme="minorHAnsi"/>
              </w:rPr>
              <w:t xml:space="preserve">Copie certifiée conforme de l’arrêté du gouverneur de province portant attribution des coupes </w:t>
            </w:r>
            <w:r w:rsidR="00E952CF">
              <w:rPr>
                <w:rFonts w:asciiTheme="minorHAnsi" w:hAnsiTheme="minorHAnsi" w:cstheme="minorHAnsi"/>
              </w:rPr>
              <w:t xml:space="preserve">de bois </w:t>
            </w:r>
            <w:r w:rsidRPr="000406A4">
              <w:rPr>
                <w:rFonts w:asciiTheme="minorHAnsi" w:hAnsiTheme="minorHAnsi" w:cstheme="minorHAnsi"/>
              </w:rPr>
              <w:t>d’œuvre dans une UFA.</w:t>
            </w:r>
          </w:p>
          <w:p w:rsidR="00282C1B" w:rsidRPr="000406A4" w:rsidRDefault="00282C1B" w:rsidP="00E952CF">
            <w:pPr>
              <w:pStyle w:val="Default"/>
              <w:ind w:left="360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172B3D" w:rsidRPr="000406A4" w:rsidRDefault="00172B3D">
      <w:pPr>
        <w:rPr>
          <w:rFonts w:cstheme="minorHAnsi"/>
        </w:rPr>
      </w:pPr>
    </w:p>
    <w:p w:rsidR="00282C1B" w:rsidRPr="000406A4" w:rsidRDefault="00282C1B">
      <w:pPr>
        <w:rPr>
          <w:rFonts w:cstheme="minorHAnsi"/>
        </w:rPr>
      </w:pPr>
      <w:r w:rsidRPr="000406A4">
        <w:rPr>
          <w:rFonts w:cstheme="minorHAnsi"/>
        </w:rPr>
        <w:br w:type="page"/>
      </w:r>
    </w:p>
    <w:p w:rsidR="0075212B" w:rsidRPr="000406A4" w:rsidRDefault="0075212B">
      <w:pPr>
        <w:rPr>
          <w:rFonts w:cstheme="minorHAnsi"/>
        </w:rPr>
      </w:pPr>
    </w:p>
    <w:tbl>
      <w:tblPr>
        <w:tblStyle w:val="Grilledutableau"/>
        <w:tblW w:w="14220" w:type="dxa"/>
        <w:jc w:val="center"/>
        <w:tblLook w:val="04A0" w:firstRow="1" w:lastRow="0" w:firstColumn="1" w:lastColumn="0" w:noHBand="0" w:noVBand="1"/>
      </w:tblPr>
      <w:tblGrid>
        <w:gridCol w:w="14220"/>
      </w:tblGrid>
      <w:tr w:rsidR="0075212B" w:rsidRPr="000406A4" w:rsidTr="009743D6">
        <w:trPr>
          <w:trHeight w:val="917"/>
          <w:jc w:val="center"/>
        </w:trPr>
        <w:tc>
          <w:tcPr>
            <w:tcW w:w="14220" w:type="dxa"/>
            <w:shd w:val="clear" w:color="auto" w:fill="F4B083" w:themeFill="accent2" w:themeFillTint="99"/>
            <w:vAlign w:val="center"/>
          </w:tcPr>
          <w:p w:rsidR="0075212B" w:rsidRPr="000406A4" w:rsidRDefault="0075212B" w:rsidP="00282C1B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406A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Principe 3 : </w:t>
            </w:r>
            <w:r w:rsidR="00282C1B" w:rsidRPr="000406A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</w:t>
            </w:r>
            <w:r w:rsidRPr="000406A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espect</w:t>
            </w:r>
            <w:r w:rsidR="00282C1B" w:rsidRPr="000406A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des </w:t>
            </w:r>
            <w:r w:rsidRPr="000406A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conditions légales relatives au travail et </w:t>
            </w:r>
            <w:r w:rsidR="00AF1FD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des</w:t>
            </w:r>
            <w:bookmarkStart w:id="0" w:name="_GoBack"/>
            <w:bookmarkEnd w:id="0"/>
            <w:r w:rsidR="00282C1B" w:rsidRPr="000406A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0406A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droits des communautés locales et/ou des peuples autochtones </w:t>
            </w:r>
          </w:p>
        </w:tc>
      </w:tr>
      <w:tr w:rsidR="00282C1B" w:rsidRPr="000406A4" w:rsidTr="009743D6">
        <w:trPr>
          <w:trHeight w:val="439"/>
          <w:jc w:val="center"/>
        </w:trPr>
        <w:tc>
          <w:tcPr>
            <w:tcW w:w="14220" w:type="dxa"/>
            <w:vAlign w:val="center"/>
          </w:tcPr>
          <w:p w:rsidR="00282C1B" w:rsidRPr="000406A4" w:rsidRDefault="00282C1B" w:rsidP="00AD6A3B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0406A4">
              <w:rPr>
                <w:rFonts w:cstheme="minorHAnsi"/>
                <w:b/>
                <w:sz w:val="28"/>
                <w:szCs w:val="24"/>
              </w:rPr>
              <w:t>Moyens de vérification</w:t>
            </w:r>
          </w:p>
        </w:tc>
      </w:tr>
      <w:tr w:rsidR="00282C1B" w:rsidRPr="000406A4" w:rsidTr="009743D6">
        <w:trPr>
          <w:jc w:val="center"/>
        </w:trPr>
        <w:tc>
          <w:tcPr>
            <w:tcW w:w="14220" w:type="dxa"/>
          </w:tcPr>
          <w:p w:rsidR="00282C1B" w:rsidRPr="000406A4" w:rsidRDefault="00282C1B" w:rsidP="00282C1B">
            <w:pPr>
              <w:pStyle w:val="Paragraphedeliste"/>
              <w:numPr>
                <w:ilvl w:val="0"/>
                <w:numId w:val="21"/>
              </w:numPr>
              <w:spacing w:line="280" w:lineRule="exact"/>
              <w:rPr>
                <w:rFonts w:cstheme="minorHAnsi"/>
                <w:b/>
                <w:bCs/>
                <w:sz w:val="28"/>
                <w:szCs w:val="28"/>
              </w:rPr>
            </w:pPr>
            <w:r w:rsidRPr="000406A4">
              <w:rPr>
                <w:rFonts w:cstheme="minorHAnsi"/>
                <w:b/>
                <w:bCs/>
                <w:sz w:val="28"/>
                <w:szCs w:val="28"/>
              </w:rPr>
              <w:t xml:space="preserve">Droits individuels </w:t>
            </w:r>
          </w:p>
        </w:tc>
      </w:tr>
      <w:tr w:rsidR="00215997" w:rsidRPr="000406A4" w:rsidTr="009743D6">
        <w:trPr>
          <w:trHeight w:val="3828"/>
          <w:jc w:val="center"/>
        </w:trPr>
        <w:tc>
          <w:tcPr>
            <w:tcW w:w="14220" w:type="dxa"/>
          </w:tcPr>
          <w:p w:rsidR="00E952CF" w:rsidRPr="000D728B" w:rsidRDefault="00E952CF" w:rsidP="00E952CF">
            <w:pPr>
              <w:pStyle w:val="Paragraphedeliste"/>
              <w:numPr>
                <w:ilvl w:val="0"/>
                <w:numId w:val="43"/>
              </w:numPr>
              <w:ind w:left="738"/>
              <w:rPr>
                <w:rFonts w:ascii="Cambria" w:hAnsi="Cambria"/>
                <w:w w:val="99"/>
                <w:sz w:val="24"/>
                <w:szCs w:val="24"/>
              </w:rPr>
            </w:pPr>
            <w:r w:rsidRPr="000D728B">
              <w:rPr>
                <w:rFonts w:ascii="Cambria" w:hAnsi="Cambria"/>
                <w:w w:val="99"/>
                <w:sz w:val="24"/>
                <w:szCs w:val="24"/>
              </w:rPr>
              <w:t>Preuve de l’âge du travailleur attestée par l’un des documents ci-après :</w:t>
            </w:r>
          </w:p>
          <w:p w:rsidR="00E952CF" w:rsidRPr="000D728B" w:rsidRDefault="00E952CF" w:rsidP="00E952CF">
            <w:pPr>
              <w:pStyle w:val="Paragraphedeliste"/>
              <w:numPr>
                <w:ilvl w:val="0"/>
                <w:numId w:val="45"/>
              </w:numPr>
              <w:ind w:left="1163"/>
              <w:rPr>
                <w:rFonts w:ascii="Cambria" w:hAnsi="Cambria"/>
                <w:sz w:val="24"/>
                <w:szCs w:val="24"/>
              </w:rPr>
            </w:pPr>
            <w:r w:rsidRPr="000D728B">
              <w:rPr>
                <w:rFonts w:ascii="Cambria" w:hAnsi="Cambria"/>
                <w:sz w:val="24"/>
                <w:szCs w:val="24"/>
              </w:rPr>
              <w:t>Extrait d’A</w:t>
            </w:r>
            <w:r w:rsidRPr="000D728B">
              <w:rPr>
                <w:rFonts w:ascii="Cambria" w:hAnsi="Cambria"/>
                <w:spacing w:val="1"/>
                <w:sz w:val="24"/>
                <w:szCs w:val="24"/>
              </w:rPr>
              <w:t>c</w:t>
            </w:r>
            <w:r w:rsidRPr="000D728B">
              <w:rPr>
                <w:rFonts w:ascii="Cambria" w:hAnsi="Cambria"/>
                <w:sz w:val="24"/>
                <w:szCs w:val="24"/>
              </w:rPr>
              <w:t>te</w:t>
            </w:r>
            <w:r w:rsidRPr="000D728B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0D728B">
              <w:rPr>
                <w:rFonts w:ascii="Cambria" w:hAnsi="Cambria"/>
                <w:spacing w:val="2"/>
                <w:sz w:val="24"/>
                <w:szCs w:val="24"/>
              </w:rPr>
              <w:t>d</w:t>
            </w:r>
            <w:r w:rsidRPr="000D728B">
              <w:rPr>
                <w:rFonts w:ascii="Cambria" w:hAnsi="Cambria"/>
                <w:sz w:val="24"/>
                <w:szCs w:val="24"/>
              </w:rPr>
              <w:t>e</w:t>
            </w:r>
            <w:r w:rsidRPr="000D728B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0D728B">
              <w:rPr>
                <w:rFonts w:ascii="Cambria" w:hAnsi="Cambria"/>
                <w:sz w:val="24"/>
                <w:szCs w:val="24"/>
              </w:rPr>
              <w:t>n</w:t>
            </w:r>
            <w:r w:rsidRPr="000D728B">
              <w:rPr>
                <w:rFonts w:ascii="Cambria" w:hAnsi="Cambria"/>
                <w:spacing w:val="2"/>
                <w:sz w:val="24"/>
                <w:szCs w:val="24"/>
              </w:rPr>
              <w:t>a</w:t>
            </w:r>
            <w:r w:rsidRPr="000D728B">
              <w:rPr>
                <w:rFonts w:ascii="Cambria" w:hAnsi="Cambria"/>
                <w:sz w:val="24"/>
                <w:szCs w:val="24"/>
              </w:rPr>
              <w:t>i</w:t>
            </w:r>
            <w:r w:rsidRPr="000D728B">
              <w:rPr>
                <w:rFonts w:ascii="Cambria" w:hAnsi="Cambria"/>
                <w:spacing w:val="1"/>
                <w:sz w:val="24"/>
                <w:szCs w:val="24"/>
              </w:rPr>
              <w:t>ss</w:t>
            </w:r>
            <w:r w:rsidRPr="000D728B">
              <w:rPr>
                <w:rFonts w:ascii="Cambria" w:hAnsi="Cambria"/>
                <w:sz w:val="24"/>
                <w:szCs w:val="24"/>
              </w:rPr>
              <w:t>an</w:t>
            </w:r>
            <w:r w:rsidRPr="000D728B">
              <w:rPr>
                <w:rFonts w:ascii="Cambria" w:hAnsi="Cambria"/>
                <w:spacing w:val="1"/>
                <w:sz w:val="24"/>
                <w:szCs w:val="24"/>
              </w:rPr>
              <w:t>c</w:t>
            </w:r>
            <w:r w:rsidRPr="000D728B">
              <w:rPr>
                <w:rFonts w:ascii="Cambria" w:hAnsi="Cambria"/>
                <w:sz w:val="24"/>
                <w:szCs w:val="24"/>
              </w:rPr>
              <w:t>e</w:t>
            </w:r>
            <w:r w:rsidRPr="000D728B">
              <w:rPr>
                <w:rFonts w:ascii="Cambria" w:hAnsi="Cambria"/>
                <w:w w:val="99"/>
                <w:sz w:val="24"/>
                <w:szCs w:val="24"/>
              </w:rPr>
              <w:t xml:space="preserve">, </w:t>
            </w:r>
            <w:r w:rsidRPr="000D728B">
              <w:rPr>
                <w:rFonts w:ascii="Cambria" w:hAnsi="Cambria"/>
                <w:sz w:val="24"/>
                <w:szCs w:val="24"/>
              </w:rPr>
              <w:t>A</w:t>
            </w:r>
            <w:r w:rsidRPr="000D728B">
              <w:rPr>
                <w:rFonts w:ascii="Cambria" w:hAnsi="Cambria"/>
                <w:spacing w:val="1"/>
                <w:sz w:val="24"/>
                <w:szCs w:val="24"/>
              </w:rPr>
              <w:t>c</w:t>
            </w:r>
            <w:r w:rsidRPr="000D728B">
              <w:rPr>
                <w:rFonts w:ascii="Cambria" w:hAnsi="Cambria"/>
                <w:sz w:val="24"/>
                <w:szCs w:val="24"/>
              </w:rPr>
              <w:t>te</w:t>
            </w:r>
            <w:r w:rsidRPr="000D728B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0D728B">
              <w:rPr>
                <w:rFonts w:ascii="Cambria" w:hAnsi="Cambria"/>
                <w:spacing w:val="2"/>
                <w:sz w:val="24"/>
                <w:szCs w:val="24"/>
              </w:rPr>
              <w:t>d</w:t>
            </w:r>
            <w:r w:rsidRPr="000D728B">
              <w:rPr>
                <w:rFonts w:ascii="Cambria" w:hAnsi="Cambria"/>
                <w:sz w:val="24"/>
                <w:szCs w:val="24"/>
              </w:rPr>
              <w:t>e</w:t>
            </w:r>
            <w:r w:rsidRPr="000D728B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0D728B">
              <w:rPr>
                <w:rFonts w:ascii="Cambria" w:hAnsi="Cambria"/>
                <w:sz w:val="24"/>
                <w:szCs w:val="24"/>
              </w:rPr>
              <w:t>n</w:t>
            </w:r>
            <w:r w:rsidRPr="000D728B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0D728B">
              <w:rPr>
                <w:rFonts w:ascii="Cambria" w:hAnsi="Cambria"/>
                <w:sz w:val="24"/>
                <w:szCs w:val="24"/>
              </w:rPr>
              <w:t>tor</w:t>
            </w:r>
            <w:r w:rsidRPr="000D728B">
              <w:rPr>
                <w:rFonts w:ascii="Cambria" w:hAnsi="Cambria"/>
                <w:spacing w:val="2"/>
                <w:sz w:val="24"/>
                <w:szCs w:val="24"/>
              </w:rPr>
              <w:t>i</w:t>
            </w:r>
            <w:r w:rsidRPr="000D728B">
              <w:rPr>
                <w:rFonts w:ascii="Cambria" w:hAnsi="Cambria"/>
                <w:sz w:val="24"/>
                <w:szCs w:val="24"/>
              </w:rPr>
              <w:t>été</w:t>
            </w:r>
            <w:r w:rsidRPr="000D728B">
              <w:rPr>
                <w:rFonts w:ascii="Cambria" w:hAnsi="Cambria"/>
                <w:spacing w:val="-7"/>
                <w:sz w:val="24"/>
                <w:szCs w:val="24"/>
              </w:rPr>
              <w:t xml:space="preserve"> </w:t>
            </w:r>
            <w:r w:rsidRPr="000D728B">
              <w:rPr>
                <w:rFonts w:ascii="Cambria" w:hAnsi="Cambria"/>
                <w:w w:val="99"/>
                <w:sz w:val="24"/>
                <w:szCs w:val="24"/>
              </w:rPr>
              <w:t>ho</w:t>
            </w:r>
            <w:r w:rsidRPr="000D728B">
              <w:rPr>
                <w:rFonts w:ascii="Cambria" w:hAnsi="Cambria"/>
                <w:spacing w:val="4"/>
                <w:w w:val="99"/>
                <w:sz w:val="24"/>
                <w:szCs w:val="24"/>
              </w:rPr>
              <w:t>m</w:t>
            </w:r>
            <w:r w:rsidRPr="000D728B">
              <w:rPr>
                <w:rFonts w:ascii="Cambria" w:hAnsi="Cambria"/>
                <w:w w:val="99"/>
                <w:sz w:val="24"/>
                <w:szCs w:val="24"/>
              </w:rPr>
              <w:t>olog</w:t>
            </w:r>
            <w:r w:rsidRPr="000D728B">
              <w:rPr>
                <w:rFonts w:ascii="Cambria" w:hAnsi="Cambria"/>
                <w:spacing w:val="2"/>
                <w:w w:val="99"/>
                <w:sz w:val="24"/>
                <w:szCs w:val="24"/>
              </w:rPr>
              <w:t>u</w:t>
            </w:r>
            <w:r w:rsidRPr="000D728B">
              <w:rPr>
                <w:rFonts w:ascii="Cambria" w:hAnsi="Cambria"/>
                <w:w w:val="99"/>
                <w:sz w:val="24"/>
                <w:szCs w:val="24"/>
              </w:rPr>
              <w:t xml:space="preserve">é, </w:t>
            </w:r>
            <w:r w:rsidRPr="000D728B">
              <w:rPr>
                <w:rFonts w:ascii="Cambria" w:hAnsi="Cambria"/>
                <w:sz w:val="24"/>
                <w:szCs w:val="24"/>
              </w:rPr>
              <w:t>Certificat médical d’approximation d’âge, Juge</w:t>
            </w:r>
            <w:r w:rsidRPr="000D728B">
              <w:rPr>
                <w:rFonts w:ascii="Cambria" w:hAnsi="Cambria"/>
                <w:spacing w:val="4"/>
                <w:sz w:val="24"/>
                <w:szCs w:val="24"/>
              </w:rPr>
              <w:t>m</w:t>
            </w:r>
            <w:r w:rsidRPr="000D728B">
              <w:rPr>
                <w:rFonts w:ascii="Cambria" w:hAnsi="Cambria"/>
                <w:sz w:val="24"/>
                <w:szCs w:val="24"/>
              </w:rPr>
              <w:t>ent</w:t>
            </w:r>
            <w:r w:rsidRPr="000D728B">
              <w:rPr>
                <w:rFonts w:ascii="Cambria" w:hAnsi="Cambria"/>
                <w:spacing w:val="-9"/>
                <w:sz w:val="24"/>
                <w:szCs w:val="24"/>
              </w:rPr>
              <w:t xml:space="preserve"> </w:t>
            </w:r>
            <w:r w:rsidRPr="000D728B">
              <w:rPr>
                <w:rFonts w:ascii="Cambria" w:hAnsi="Cambria"/>
                <w:spacing w:val="1"/>
                <w:sz w:val="24"/>
                <w:szCs w:val="24"/>
              </w:rPr>
              <w:t>s</w:t>
            </w:r>
            <w:r w:rsidRPr="000D728B">
              <w:rPr>
                <w:rFonts w:ascii="Cambria" w:hAnsi="Cambria"/>
                <w:sz w:val="24"/>
                <w:szCs w:val="24"/>
              </w:rPr>
              <w:t>upp</w:t>
            </w:r>
            <w:r w:rsidRPr="000D728B">
              <w:rPr>
                <w:rFonts w:ascii="Cambria" w:hAnsi="Cambria"/>
                <w:spacing w:val="1"/>
                <w:sz w:val="24"/>
                <w:szCs w:val="24"/>
              </w:rPr>
              <w:t>l</w:t>
            </w:r>
            <w:r w:rsidRPr="000D728B">
              <w:rPr>
                <w:rFonts w:ascii="Cambria" w:hAnsi="Cambria"/>
                <w:sz w:val="24"/>
                <w:szCs w:val="24"/>
              </w:rPr>
              <w:t>ét</w:t>
            </w:r>
            <w:r w:rsidRPr="000D728B">
              <w:rPr>
                <w:rFonts w:ascii="Cambria" w:hAnsi="Cambria"/>
                <w:spacing w:val="-2"/>
                <w:sz w:val="24"/>
                <w:szCs w:val="24"/>
              </w:rPr>
              <w:t>i</w:t>
            </w:r>
            <w:r w:rsidRPr="000D728B">
              <w:rPr>
                <w:rFonts w:ascii="Cambria" w:hAnsi="Cambria"/>
                <w:sz w:val="24"/>
                <w:szCs w:val="24"/>
              </w:rPr>
              <w:t>f</w:t>
            </w:r>
            <w:r w:rsidRPr="000D728B">
              <w:rPr>
                <w:rFonts w:ascii="Cambria" w:hAnsi="Cambria"/>
                <w:spacing w:val="-5"/>
                <w:sz w:val="24"/>
                <w:szCs w:val="24"/>
              </w:rPr>
              <w:t xml:space="preserve"> </w:t>
            </w:r>
            <w:r w:rsidRPr="000D728B">
              <w:rPr>
                <w:rFonts w:ascii="Cambria" w:hAnsi="Cambria"/>
                <w:sz w:val="24"/>
                <w:szCs w:val="24"/>
              </w:rPr>
              <w:t xml:space="preserve">du </w:t>
            </w:r>
            <w:r w:rsidRPr="000D728B">
              <w:rPr>
                <w:rFonts w:ascii="Cambria" w:hAnsi="Cambria"/>
                <w:spacing w:val="3"/>
                <w:sz w:val="24"/>
                <w:szCs w:val="24"/>
              </w:rPr>
              <w:t>T</w:t>
            </w:r>
            <w:r w:rsidRPr="000D728B">
              <w:rPr>
                <w:rFonts w:ascii="Cambria" w:hAnsi="Cambria"/>
                <w:spacing w:val="1"/>
                <w:sz w:val="24"/>
                <w:szCs w:val="24"/>
              </w:rPr>
              <w:t>r</w:t>
            </w:r>
            <w:r w:rsidRPr="000D728B">
              <w:rPr>
                <w:rFonts w:ascii="Cambria" w:hAnsi="Cambria"/>
                <w:sz w:val="24"/>
                <w:szCs w:val="24"/>
              </w:rPr>
              <w:t>ibun</w:t>
            </w:r>
            <w:r w:rsidRPr="000D728B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0D728B">
              <w:rPr>
                <w:rFonts w:ascii="Cambria" w:hAnsi="Cambria"/>
                <w:sz w:val="24"/>
                <w:szCs w:val="24"/>
              </w:rPr>
              <w:t>l</w:t>
            </w:r>
            <w:r w:rsidRPr="000D728B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 w:rsidRPr="000D728B">
              <w:rPr>
                <w:rFonts w:ascii="Cambria" w:hAnsi="Cambria"/>
                <w:w w:val="99"/>
                <w:sz w:val="24"/>
                <w:szCs w:val="24"/>
              </w:rPr>
              <w:t xml:space="preserve">de </w:t>
            </w:r>
            <w:r w:rsidRPr="000D728B">
              <w:rPr>
                <w:rFonts w:ascii="Cambria" w:hAnsi="Cambria"/>
                <w:sz w:val="24"/>
                <w:szCs w:val="24"/>
              </w:rPr>
              <w:t>paix</w:t>
            </w:r>
            <w:r w:rsidRPr="000D728B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0D728B">
              <w:rPr>
                <w:rFonts w:ascii="Cambria" w:hAnsi="Cambria"/>
                <w:spacing w:val="2"/>
                <w:sz w:val="24"/>
                <w:szCs w:val="24"/>
              </w:rPr>
              <w:t>o</w:t>
            </w:r>
            <w:r w:rsidRPr="000D728B">
              <w:rPr>
                <w:rFonts w:ascii="Cambria" w:hAnsi="Cambria"/>
                <w:sz w:val="24"/>
                <w:szCs w:val="24"/>
              </w:rPr>
              <w:t>u</w:t>
            </w:r>
            <w:r w:rsidRPr="000D728B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0D728B">
              <w:rPr>
                <w:rFonts w:ascii="Cambria" w:hAnsi="Cambria"/>
                <w:spacing w:val="2"/>
                <w:sz w:val="24"/>
                <w:szCs w:val="24"/>
              </w:rPr>
              <w:t>T</w:t>
            </w:r>
            <w:r w:rsidRPr="000D728B">
              <w:rPr>
                <w:rFonts w:ascii="Cambria" w:hAnsi="Cambria"/>
                <w:spacing w:val="1"/>
                <w:sz w:val="24"/>
                <w:szCs w:val="24"/>
              </w:rPr>
              <w:t>r</w:t>
            </w:r>
            <w:r w:rsidRPr="000D728B">
              <w:rPr>
                <w:rFonts w:ascii="Cambria" w:hAnsi="Cambria"/>
                <w:sz w:val="24"/>
                <w:szCs w:val="24"/>
              </w:rPr>
              <w:t>ibun</w:t>
            </w:r>
            <w:r w:rsidRPr="000D728B">
              <w:rPr>
                <w:rFonts w:ascii="Cambria" w:hAnsi="Cambria"/>
                <w:spacing w:val="1"/>
                <w:sz w:val="24"/>
                <w:szCs w:val="24"/>
              </w:rPr>
              <w:t>a</w:t>
            </w:r>
            <w:r w:rsidRPr="000D728B">
              <w:rPr>
                <w:rFonts w:ascii="Cambria" w:hAnsi="Cambria"/>
                <w:sz w:val="24"/>
                <w:szCs w:val="24"/>
              </w:rPr>
              <w:t>l</w:t>
            </w:r>
            <w:r w:rsidRPr="000D728B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 w:rsidRPr="000D728B">
              <w:rPr>
                <w:rFonts w:ascii="Cambria" w:hAnsi="Cambria"/>
                <w:spacing w:val="2"/>
                <w:sz w:val="24"/>
                <w:szCs w:val="24"/>
              </w:rPr>
              <w:t>p</w:t>
            </w:r>
            <w:r w:rsidRPr="000D728B">
              <w:rPr>
                <w:rFonts w:ascii="Cambria" w:hAnsi="Cambria"/>
                <w:sz w:val="24"/>
                <w:szCs w:val="24"/>
              </w:rPr>
              <w:t>our</w:t>
            </w:r>
            <w:r w:rsidRPr="000D728B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0D728B">
              <w:rPr>
                <w:rFonts w:ascii="Cambria" w:hAnsi="Cambria"/>
                <w:spacing w:val="2"/>
                <w:w w:val="99"/>
                <w:sz w:val="24"/>
                <w:szCs w:val="24"/>
              </w:rPr>
              <w:t>e</w:t>
            </w:r>
            <w:r w:rsidRPr="000D728B">
              <w:rPr>
                <w:rFonts w:ascii="Cambria" w:hAnsi="Cambria"/>
                <w:w w:val="99"/>
                <w:sz w:val="24"/>
                <w:szCs w:val="24"/>
              </w:rPr>
              <w:t>n</w:t>
            </w:r>
            <w:r w:rsidRPr="000D728B">
              <w:rPr>
                <w:rFonts w:ascii="Cambria" w:hAnsi="Cambria"/>
                <w:spacing w:val="2"/>
                <w:w w:val="99"/>
                <w:sz w:val="24"/>
                <w:szCs w:val="24"/>
              </w:rPr>
              <w:t>f</w:t>
            </w:r>
            <w:r w:rsidRPr="000D728B">
              <w:rPr>
                <w:rFonts w:ascii="Cambria" w:hAnsi="Cambria"/>
                <w:w w:val="99"/>
                <w:sz w:val="24"/>
                <w:szCs w:val="24"/>
              </w:rPr>
              <w:t>a</w:t>
            </w:r>
            <w:r w:rsidRPr="000D728B">
              <w:rPr>
                <w:rFonts w:ascii="Cambria" w:hAnsi="Cambria"/>
                <w:spacing w:val="1"/>
                <w:w w:val="99"/>
                <w:sz w:val="24"/>
                <w:szCs w:val="24"/>
              </w:rPr>
              <w:t>n</w:t>
            </w:r>
            <w:r w:rsidRPr="000D728B">
              <w:rPr>
                <w:rFonts w:ascii="Cambria" w:hAnsi="Cambria"/>
                <w:w w:val="99"/>
                <w:sz w:val="24"/>
                <w:szCs w:val="24"/>
              </w:rPr>
              <w:t>ts</w:t>
            </w:r>
          </w:p>
          <w:p w:rsidR="00E952CF" w:rsidRPr="000D728B" w:rsidRDefault="00E952CF" w:rsidP="00E952CF">
            <w:pPr>
              <w:pStyle w:val="Paragraphedeliste"/>
              <w:numPr>
                <w:ilvl w:val="0"/>
                <w:numId w:val="44"/>
              </w:numPr>
              <w:rPr>
                <w:rFonts w:ascii="Cambria" w:hAnsi="Cambria"/>
                <w:w w:val="99"/>
                <w:sz w:val="24"/>
                <w:szCs w:val="24"/>
              </w:rPr>
            </w:pPr>
            <w:r w:rsidRPr="000D728B">
              <w:rPr>
                <w:rFonts w:ascii="Cambria" w:hAnsi="Cambria"/>
                <w:w w:val="99"/>
                <w:sz w:val="24"/>
                <w:szCs w:val="24"/>
              </w:rPr>
              <w:t>Dérogation attestée par l’un des documents ci-après :</w:t>
            </w:r>
          </w:p>
          <w:p w:rsidR="00E952CF" w:rsidRPr="000D728B" w:rsidRDefault="00E952CF" w:rsidP="00E952CF">
            <w:pPr>
              <w:pStyle w:val="Paragraphedeliste"/>
              <w:numPr>
                <w:ilvl w:val="0"/>
                <w:numId w:val="45"/>
              </w:numPr>
              <w:ind w:left="1163"/>
              <w:rPr>
                <w:rFonts w:ascii="Cambria" w:hAnsi="Cambria"/>
                <w:sz w:val="24"/>
                <w:szCs w:val="24"/>
              </w:rPr>
            </w:pPr>
            <w:r w:rsidRPr="000D728B">
              <w:rPr>
                <w:rFonts w:ascii="Cambria" w:hAnsi="Cambria"/>
                <w:sz w:val="24"/>
                <w:szCs w:val="24"/>
              </w:rPr>
              <w:t>Ordonnance accordant dérogation Expresse, après avis psycho-médical d’un expert et de l’inspecteur du travail</w:t>
            </w:r>
          </w:p>
          <w:p w:rsidR="00E952CF" w:rsidRPr="000D728B" w:rsidRDefault="00E952CF" w:rsidP="00E952CF">
            <w:pPr>
              <w:pStyle w:val="Paragraphedeliste"/>
              <w:numPr>
                <w:ilvl w:val="0"/>
                <w:numId w:val="45"/>
              </w:numPr>
              <w:ind w:left="1163"/>
              <w:rPr>
                <w:rFonts w:ascii="Cambria" w:hAnsi="Cambria"/>
                <w:b/>
                <w:sz w:val="24"/>
                <w:szCs w:val="24"/>
              </w:rPr>
            </w:pPr>
            <w:r w:rsidRPr="000D728B">
              <w:rPr>
                <w:rFonts w:ascii="Cambria" w:hAnsi="Cambria"/>
                <w:sz w:val="24"/>
                <w:szCs w:val="24"/>
              </w:rPr>
              <w:t>Jugement</w:t>
            </w:r>
            <w:r w:rsidRPr="000D728B">
              <w:rPr>
                <w:rFonts w:ascii="Cambria" w:hAnsi="Cambria"/>
                <w:spacing w:val="1"/>
                <w:sz w:val="24"/>
                <w:szCs w:val="24"/>
              </w:rPr>
              <w:t xml:space="preserve"> levant l’opposition de l’inspecteur du travail et de l’autorité parentale ou tutélaire</w:t>
            </w:r>
          </w:p>
          <w:p w:rsidR="00D60373" w:rsidRPr="000D728B" w:rsidRDefault="00D60373" w:rsidP="00E040ED">
            <w:pPr>
              <w:pStyle w:val="Paragraphedeliste"/>
              <w:numPr>
                <w:ilvl w:val="0"/>
                <w:numId w:val="44"/>
              </w:numPr>
              <w:rPr>
                <w:rFonts w:ascii="Cambria" w:hAnsi="Cambria" w:cstheme="minorHAnsi"/>
              </w:rPr>
            </w:pPr>
            <w:r w:rsidRPr="000D728B">
              <w:rPr>
                <w:rFonts w:ascii="Cambria" w:hAnsi="Cambria" w:cstheme="minorHAnsi"/>
              </w:rPr>
              <w:t>Certificat médical d’aptitude physique</w:t>
            </w:r>
          </w:p>
          <w:p w:rsidR="00E040ED" w:rsidRPr="000D728B" w:rsidRDefault="00E040ED" w:rsidP="00E040ED">
            <w:pPr>
              <w:pStyle w:val="Paragraphedeliste"/>
              <w:numPr>
                <w:ilvl w:val="0"/>
                <w:numId w:val="44"/>
              </w:numPr>
              <w:rPr>
                <w:rFonts w:ascii="Cambria" w:hAnsi="Cambria"/>
                <w:w w:val="99"/>
                <w:sz w:val="24"/>
                <w:szCs w:val="24"/>
              </w:rPr>
            </w:pPr>
            <w:r w:rsidRPr="000D728B">
              <w:rPr>
                <w:rFonts w:ascii="Cambria" w:hAnsi="Cambria" w:cs="Arial"/>
                <w:sz w:val="24"/>
                <w:szCs w:val="24"/>
              </w:rPr>
              <w:t>Preuve de la</w:t>
            </w:r>
            <w:r w:rsidRPr="000D728B">
              <w:rPr>
                <w:rFonts w:ascii="Cambria" w:hAnsi="Cambria"/>
                <w:w w:val="99"/>
                <w:sz w:val="24"/>
                <w:szCs w:val="24"/>
              </w:rPr>
              <w:t xml:space="preserve"> nationalité attestée par l’un des documents ci-après :</w:t>
            </w:r>
          </w:p>
          <w:p w:rsidR="00E040ED" w:rsidRPr="000D728B" w:rsidRDefault="00E040ED" w:rsidP="00E040ED">
            <w:pPr>
              <w:pStyle w:val="Paragraphedeliste"/>
              <w:numPr>
                <w:ilvl w:val="0"/>
                <w:numId w:val="45"/>
              </w:numPr>
              <w:ind w:left="1163"/>
              <w:rPr>
                <w:rFonts w:ascii="Cambria" w:hAnsi="Cambria"/>
                <w:w w:val="99"/>
                <w:sz w:val="24"/>
                <w:szCs w:val="24"/>
              </w:rPr>
            </w:pPr>
            <w:r w:rsidRPr="000D728B">
              <w:rPr>
                <w:rFonts w:ascii="Cambria" w:hAnsi="Cambria"/>
                <w:sz w:val="24"/>
                <w:szCs w:val="24"/>
              </w:rPr>
              <w:t>Certificat</w:t>
            </w:r>
            <w:r w:rsidRPr="000D728B">
              <w:rPr>
                <w:rFonts w:ascii="Cambria" w:hAnsi="Cambria"/>
                <w:w w:val="99"/>
                <w:sz w:val="24"/>
                <w:szCs w:val="24"/>
              </w:rPr>
              <w:t xml:space="preserve"> de nationalité, Extrait d’acte de naissance, Jugement supplétif, Carte d’électeur, Passeport national </w:t>
            </w:r>
          </w:p>
          <w:p w:rsidR="00215997" w:rsidRPr="000D728B" w:rsidRDefault="00215997" w:rsidP="00E040ED">
            <w:pPr>
              <w:pStyle w:val="Paragraphedeliste"/>
              <w:numPr>
                <w:ilvl w:val="0"/>
                <w:numId w:val="44"/>
              </w:numPr>
              <w:rPr>
                <w:rFonts w:ascii="Cambria" w:hAnsi="Cambria" w:cstheme="minorHAnsi"/>
              </w:rPr>
            </w:pPr>
            <w:r w:rsidRPr="000D728B">
              <w:rPr>
                <w:rFonts w:ascii="Cambria" w:hAnsi="Cambria" w:cstheme="minorHAnsi"/>
              </w:rPr>
              <w:t>Carte</w:t>
            </w:r>
            <w:r w:rsidR="009E47ED" w:rsidRPr="000D728B">
              <w:rPr>
                <w:rFonts w:ascii="Cambria" w:hAnsi="Cambria" w:cstheme="minorHAnsi"/>
              </w:rPr>
              <w:t xml:space="preserve"> et visa d’établissement </w:t>
            </w:r>
            <w:r w:rsidRPr="000D728B">
              <w:rPr>
                <w:rFonts w:ascii="Cambria" w:hAnsi="Cambria" w:cstheme="minorHAnsi"/>
              </w:rPr>
              <w:t xml:space="preserve"> de travail pour étranger</w:t>
            </w:r>
          </w:p>
          <w:p w:rsidR="004B55C5" w:rsidRPr="000D728B" w:rsidRDefault="004B55C5" w:rsidP="004B55C5">
            <w:pPr>
              <w:pStyle w:val="Paragraphedeliste"/>
              <w:numPr>
                <w:ilvl w:val="0"/>
                <w:numId w:val="44"/>
              </w:numPr>
              <w:rPr>
                <w:rFonts w:ascii="Cambria" w:hAnsi="Cambria" w:cstheme="minorHAnsi"/>
              </w:rPr>
            </w:pPr>
            <w:r w:rsidRPr="000D728B">
              <w:rPr>
                <w:rFonts w:ascii="Cambria" w:hAnsi="Cambria" w:cstheme="minorHAnsi"/>
              </w:rPr>
              <w:t>Contrat de travail visé par l’ONEM</w:t>
            </w:r>
          </w:p>
          <w:p w:rsidR="004B55C5" w:rsidRPr="000D728B" w:rsidRDefault="004B55C5" w:rsidP="004B55C5">
            <w:pPr>
              <w:pStyle w:val="Paragraphedeliste"/>
              <w:numPr>
                <w:ilvl w:val="0"/>
                <w:numId w:val="44"/>
              </w:numPr>
              <w:rPr>
                <w:rFonts w:ascii="Cambria" w:hAnsi="Cambria" w:cstheme="minorHAnsi"/>
              </w:rPr>
            </w:pPr>
            <w:r w:rsidRPr="000D728B">
              <w:rPr>
                <w:rFonts w:ascii="Cambria" w:hAnsi="Cambria" w:cstheme="minorHAnsi"/>
              </w:rPr>
              <w:t>Livre de paie ou fichier informatisé plus décompte écrit de la rémunération payée</w:t>
            </w:r>
          </w:p>
          <w:p w:rsidR="0032772F" w:rsidRPr="000D728B" w:rsidRDefault="0032772F" w:rsidP="004B55C5">
            <w:pPr>
              <w:pStyle w:val="Paragraphedeliste"/>
              <w:numPr>
                <w:ilvl w:val="0"/>
                <w:numId w:val="44"/>
              </w:numPr>
              <w:rPr>
                <w:rFonts w:ascii="Cambria" w:hAnsi="Cambria" w:cstheme="minorHAnsi"/>
              </w:rPr>
            </w:pPr>
            <w:r w:rsidRPr="000D728B">
              <w:rPr>
                <w:rFonts w:ascii="Cambria" w:hAnsi="Cambria" w:cstheme="minorHAnsi"/>
              </w:rPr>
              <w:t>Rapport annuel du comité hygiène et sécurité</w:t>
            </w:r>
          </w:p>
          <w:p w:rsidR="00215997" w:rsidRPr="000D728B" w:rsidRDefault="00215997" w:rsidP="00E040ED">
            <w:pPr>
              <w:pStyle w:val="Paragraphedeliste"/>
              <w:numPr>
                <w:ilvl w:val="0"/>
                <w:numId w:val="44"/>
              </w:numPr>
              <w:rPr>
                <w:rFonts w:ascii="Cambria" w:hAnsi="Cambria" w:cstheme="minorHAnsi"/>
              </w:rPr>
            </w:pPr>
            <w:r w:rsidRPr="000D728B">
              <w:rPr>
                <w:rFonts w:ascii="Cambria" w:hAnsi="Cambria" w:cstheme="minorHAnsi"/>
              </w:rPr>
              <w:t>Certificat d’affiliation de l’</w:t>
            </w:r>
            <w:r w:rsidR="009E47ED" w:rsidRPr="000D728B">
              <w:rPr>
                <w:rFonts w:ascii="Cambria" w:hAnsi="Cambria" w:cstheme="minorHAnsi"/>
              </w:rPr>
              <w:t xml:space="preserve">entité </w:t>
            </w:r>
            <w:r w:rsidRPr="000D728B">
              <w:rPr>
                <w:rFonts w:ascii="Cambria" w:hAnsi="Cambria" w:cstheme="minorHAnsi"/>
              </w:rPr>
              <w:t>à la CNSS</w:t>
            </w:r>
          </w:p>
          <w:p w:rsidR="0032772F" w:rsidRPr="000D728B" w:rsidRDefault="00215997" w:rsidP="00E040ED">
            <w:pPr>
              <w:pStyle w:val="Paragraphedeliste"/>
              <w:numPr>
                <w:ilvl w:val="0"/>
                <w:numId w:val="44"/>
              </w:numPr>
              <w:rPr>
                <w:rFonts w:ascii="Cambria" w:hAnsi="Cambria" w:cstheme="minorHAnsi"/>
              </w:rPr>
            </w:pPr>
            <w:r w:rsidRPr="000D728B">
              <w:rPr>
                <w:rFonts w:ascii="Cambria" w:hAnsi="Cambria" w:cstheme="minorHAnsi"/>
              </w:rPr>
              <w:t>Carte de sécurité sociale des travailleurs</w:t>
            </w:r>
          </w:p>
          <w:p w:rsidR="00E040ED" w:rsidRPr="009D0815" w:rsidRDefault="00215997" w:rsidP="00E040ED">
            <w:pPr>
              <w:pStyle w:val="Paragraphedeliste"/>
              <w:numPr>
                <w:ilvl w:val="0"/>
                <w:numId w:val="44"/>
              </w:numPr>
              <w:contextualSpacing w:val="0"/>
              <w:rPr>
                <w:rFonts w:ascii="Cambria" w:hAnsi="Cambria"/>
                <w:spacing w:val="1"/>
              </w:rPr>
            </w:pPr>
            <w:r w:rsidRPr="000D728B">
              <w:rPr>
                <w:rFonts w:ascii="Cambria" w:hAnsi="Cambria" w:cstheme="minorHAnsi"/>
              </w:rPr>
              <w:t xml:space="preserve"> </w:t>
            </w:r>
            <w:r w:rsidR="00E040ED" w:rsidRPr="009D0815">
              <w:rPr>
                <w:rFonts w:ascii="Cambria" w:hAnsi="Cambria"/>
                <w:spacing w:val="1"/>
              </w:rPr>
              <w:t xml:space="preserve">Rapport de l’inspecteur du travail </w:t>
            </w:r>
          </w:p>
          <w:p w:rsidR="00215997" w:rsidRPr="000D728B" w:rsidRDefault="009E47ED" w:rsidP="00E040ED">
            <w:pPr>
              <w:pStyle w:val="Paragraphedeliste"/>
              <w:numPr>
                <w:ilvl w:val="0"/>
                <w:numId w:val="44"/>
              </w:numPr>
              <w:rPr>
                <w:rFonts w:ascii="Cambria" w:hAnsi="Cambria" w:cstheme="minorHAnsi"/>
              </w:rPr>
            </w:pPr>
            <w:r w:rsidRPr="000D728B">
              <w:rPr>
                <w:rFonts w:ascii="Cambria" w:hAnsi="Cambria" w:cstheme="minorHAnsi"/>
              </w:rPr>
              <w:t>Numéro d’affiliation à l’INPP</w:t>
            </w:r>
            <w:r w:rsidR="00215997" w:rsidRPr="000D728B">
              <w:rPr>
                <w:rFonts w:ascii="Cambria" w:hAnsi="Cambria" w:cstheme="minorHAnsi"/>
              </w:rPr>
              <w:t xml:space="preserve"> </w:t>
            </w:r>
          </w:p>
          <w:p w:rsidR="00215997" w:rsidRPr="000D728B" w:rsidRDefault="00215997" w:rsidP="00E040ED">
            <w:pPr>
              <w:pStyle w:val="Paragraphedeliste"/>
              <w:numPr>
                <w:ilvl w:val="0"/>
                <w:numId w:val="44"/>
              </w:numPr>
              <w:rPr>
                <w:rFonts w:ascii="Cambria" w:hAnsi="Cambria" w:cstheme="minorHAnsi"/>
              </w:rPr>
            </w:pPr>
            <w:r w:rsidRPr="000D728B">
              <w:rPr>
                <w:rFonts w:ascii="Cambria" w:hAnsi="Cambria" w:cstheme="minorHAnsi"/>
              </w:rPr>
              <w:t xml:space="preserve">Documents de fin de formation ou de perfectionnement </w:t>
            </w:r>
          </w:p>
          <w:p w:rsidR="009743D6" w:rsidRPr="000D728B" w:rsidRDefault="009743D6" w:rsidP="004B55C5">
            <w:pPr>
              <w:rPr>
                <w:rFonts w:ascii="Cambria" w:hAnsi="Cambria" w:cstheme="minorHAnsi"/>
              </w:rPr>
            </w:pPr>
          </w:p>
          <w:p w:rsidR="0032772F" w:rsidRDefault="0032772F" w:rsidP="004B55C5">
            <w:pPr>
              <w:rPr>
                <w:rFonts w:cstheme="minorHAnsi"/>
              </w:rPr>
            </w:pPr>
          </w:p>
          <w:p w:rsidR="0032772F" w:rsidRDefault="0032772F" w:rsidP="004B55C5">
            <w:pPr>
              <w:rPr>
                <w:rFonts w:cstheme="minorHAnsi"/>
              </w:rPr>
            </w:pPr>
          </w:p>
          <w:p w:rsidR="0032772F" w:rsidRDefault="0032772F" w:rsidP="004B55C5">
            <w:pPr>
              <w:rPr>
                <w:rFonts w:cstheme="minorHAnsi"/>
              </w:rPr>
            </w:pPr>
          </w:p>
          <w:p w:rsidR="0032772F" w:rsidRDefault="0032772F" w:rsidP="004B55C5">
            <w:pPr>
              <w:rPr>
                <w:rFonts w:cstheme="minorHAnsi"/>
              </w:rPr>
            </w:pPr>
          </w:p>
          <w:p w:rsidR="0032772F" w:rsidRDefault="0032772F" w:rsidP="004B55C5">
            <w:pPr>
              <w:rPr>
                <w:rFonts w:cstheme="minorHAnsi"/>
              </w:rPr>
            </w:pPr>
          </w:p>
          <w:p w:rsidR="0032772F" w:rsidRPr="004B55C5" w:rsidRDefault="0032772F" w:rsidP="004B55C5">
            <w:pPr>
              <w:rPr>
                <w:rFonts w:cstheme="minorHAnsi"/>
              </w:rPr>
            </w:pPr>
          </w:p>
        </w:tc>
      </w:tr>
      <w:tr w:rsidR="009743D6" w:rsidRPr="000406A4" w:rsidTr="009743D6">
        <w:trPr>
          <w:jc w:val="center"/>
        </w:trPr>
        <w:tc>
          <w:tcPr>
            <w:tcW w:w="14220" w:type="dxa"/>
          </w:tcPr>
          <w:p w:rsidR="009743D6" w:rsidRPr="000406A4" w:rsidRDefault="009743D6" w:rsidP="00AD6A3B">
            <w:pPr>
              <w:pStyle w:val="Paragraphedeliste"/>
              <w:numPr>
                <w:ilvl w:val="0"/>
                <w:numId w:val="21"/>
              </w:numPr>
              <w:spacing w:line="280" w:lineRule="exact"/>
              <w:rPr>
                <w:rFonts w:cstheme="minorHAnsi"/>
                <w:b/>
                <w:bCs/>
                <w:sz w:val="28"/>
                <w:szCs w:val="28"/>
              </w:rPr>
            </w:pPr>
            <w:r w:rsidRPr="000406A4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Droits collectifs  </w:t>
            </w:r>
          </w:p>
        </w:tc>
      </w:tr>
      <w:tr w:rsidR="009743D6" w:rsidRPr="000406A4" w:rsidTr="009743D6">
        <w:trPr>
          <w:jc w:val="center"/>
        </w:trPr>
        <w:tc>
          <w:tcPr>
            <w:tcW w:w="14220" w:type="dxa"/>
          </w:tcPr>
          <w:p w:rsidR="00690158" w:rsidRPr="00C47BA9" w:rsidRDefault="00690158" w:rsidP="00690158">
            <w:pPr>
              <w:pStyle w:val="Paragraphedeliste"/>
              <w:numPr>
                <w:ilvl w:val="0"/>
                <w:numId w:val="46"/>
              </w:numPr>
              <w:rPr>
                <w:rFonts w:ascii="Cambria" w:hAnsi="Cambria"/>
                <w:spacing w:val="-1"/>
                <w:sz w:val="24"/>
                <w:szCs w:val="24"/>
              </w:rPr>
            </w:pPr>
            <w:r w:rsidRPr="00C47BA9">
              <w:rPr>
                <w:rFonts w:ascii="Cambria" w:hAnsi="Cambria"/>
                <w:spacing w:val="-1"/>
                <w:sz w:val="24"/>
                <w:szCs w:val="24"/>
              </w:rPr>
              <w:t xml:space="preserve">PV des opérations de vote, de dépouillement et de répartition des sièges de la délégation syndicale ou de la représentation des travailleurs  </w:t>
            </w:r>
          </w:p>
          <w:p w:rsidR="00690158" w:rsidRPr="00C47BA9" w:rsidRDefault="00690158" w:rsidP="00690158">
            <w:pPr>
              <w:pStyle w:val="Paragraphedeliste"/>
              <w:numPr>
                <w:ilvl w:val="0"/>
                <w:numId w:val="46"/>
              </w:numPr>
              <w:rPr>
                <w:rFonts w:ascii="Cambria" w:hAnsi="Cambria"/>
                <w:spacing w:val="-1"/>
                <w:sz w:val="24"/>
                <w:szCs w:val="24"/>
              </w:rPr>
            </w:pPr>
            <w:r w:rsidRPr="00C47BA9">
              <w:rPr>
                <w:rFonts w:ascii="Cambria" w:hAnsi="Cambria"/>
                <w:spacing w:val="-1"/>
                <w:sz w:val="24"/>
                <w:szCs w:val="24"/>
              </w:rPr>
              <w:t>Règlement intérieur homologué de la délégation syndicale ou de la représentation des travailleurs </w:t>
            </w:r>
          </w:p>
          <w:p w:rsidR="00690158" w:rsidRPr="00C47BA9" w:rsidRDefault="00690158" w:rsidP="00690158">
            <w:pPr>
              <w:pStyle w:val="Paragraphedeliste"/>
              <w:numPr>
                <w:ilvl w:val="0"/>
                <w:numId w:val="46"/>
              </w:numPr>
              <w:rPr>
                <w:rFonts w:ascii="Cambria" w:hAnsi="Cambria"/>
                <w:spacing w:val="-1"/>
                <w:sz w:val="24"/>
                <w:szCs w:val="24"/>
              </w:rPr>
            </w:pPr>
            <w:r w:rsidRPr="00C47BA9">
              <w:rPr>
                <w:rFonts w:ascii="Cambria" w:hAnsi="Cambria"/>
                <w:spacing w:val="-1"/>
                <w:sz w:val="24"/>
                <w:szCs w:val="24"/>
              </w:rPr>
              <w:t>PV des réunions syndicales ou de la représentation des Travailleurs</w:t>
            </w:r>
          </w:p>
          <w:p w:rsidR="00690158" w:rsidRPr="00C47BA9" w:rsidRDefault="00690158" w:rsidP="00690158">
            <w:pPr>
              <w:pStyle w:val="Paragraphedeliste"/>
              <w:numPr>
                <w:ilvl w:val="0"/>
                <w:numId w:val="46"/>
              </w:numPr>
              <w:rPr>
                <w:rFonts w:ascii="Cambria" w:hAnsi="Cambria"/>
                <w:spacing w:val="-1"/>
                <w:sz w:val="24"/>
                <w:szCs w:val="24"/>
              </w:rPr>
            </w:pPr>
            <w:r w:rsidRPr="00C47BA9">
              <w:rPr>
                <w:rFonts w:ascii="Cambria" w:hAnsi="Cambria"/>
                <w:spacing w:val="-1"/>
                <w:sz w:val="24"/>
                <w:szCs w:val="24"/>
              </w:rPr>
              <w:t>Convention collective ou protocole d’accord visé, déposé au greffe du travail compétent et publié au Journal officiel, le cas échéant</w:t>
            </w:r>
          </w:p>
          <w:p w:rsidR="00690158" w:rsidRPr="00C47BA9" w:rsidRDefault="00690158" w:rsidP="00690158">
            <w:pPr>
              <w:pStyle w:val="Paragraphedeliste"/>
              <w:numPr>
                <w:ilvl w:val="0"/>
                <w:numId w:val="46"/>
              </w:numPr>
              <w:rPr>
                <w:rFonts w:ascii="Cambria" w:hAnsi="Cambria"/>
                <w:spacing w:val="-1"/>
                <w:sz w:val="24"/>
                <w:szCs w:val="24"/>
              </w:rPr>
            </w:pPr>
            <w:r w:rsidRPr="00C47BA9">
              <w:rPr>
                <w:rFonts w:ascii="Cambria" w:hAnsi="Cambria"/>
                <w:spacing w:val="-1"/>
                <w:sz w:val="24"/>
                <w:szCs w:val="24"/>
              </w:rPr>
              <w:t>Règlement d’entreprise visé par l’Inspecteur du travail</w:t>
            </w:r>
          </w:p>
          <w:p w:rsidR="00690158" w:rsidRPr="00C47BA9" w:rsidRDefault="00690158" w:rsidP="00690158">
            <w:pPr>
              <w:pStyle w:val="Paragraphedeliste"/>
              <w:numPr>
                <w:ilvl w:val="0"/>
                <w:numId w:val="46"/>
              </w:numPr>
              <w:rPr>
                <w:rFonts w:ascii="Cambria" w:hAnsi="Cambria"/>
                <w:spacing w:val="-1"/>
                <w:sz w:val="24"/>
                <w:szCs w:val="24"/>
              </w:rPr>
            </w:pPr>
            <w:r w:rsidRPr="00C47BA9">
              <w:rPr>
                <w:rFonts w:ascii="Cambria" w:hAnsi="Cambria"/>
                <w:spacing w:val="-1"/>
                <w:sz w:val="24"/>
                <w:szCs w:val="24"/>
              </w:rPr>
              <w:t>Convention signée entre l’Employeur et  une formation médicale, le cas échéant</w:t>
            </w:r>
          </w:p>
          <w:p w:rsidR="00690158" w:rsidRPr="00C47BA9" w:rsidRDefault="00690158" w:rsidP="00690158">
            <w:pPr>
              <w:pStyle w:val="Paragraphedeliste"/>
              <w:numPr>
                <w:ilvl w:val="0"/>
                <w:numId w:val="46"/>
              </w:numPr>
              <w:rPr>
                <w:rFonts w:ascii="Cambria" w:hAnsi="Cambria"/>
                <w:spacing w:val="-1"/>
                <w:sz w:val="24"/>
                <w:szCs w:val="24"/>
              </w:rPr>
            </w:pPr>
            <w:r w:rsidRPr="00C47BA9">
              <w:rPr>
                <w:rFonts w:ascii="Cambria" w:hAnsi="Cambria"/>
                <w:spacing w:val="-1"/>
                <w:sz w:val="24"/>
                <w:szCs w:val="24"/>
              </w:rPr>
              <w:t>Rapport de l’Inspecteur ou du Contrôleur du travail assermenté concernant le respect des mesures spécifiques de protection des travailleurs</w:t>
            </w:r>
          </w:p>
          <w:p w:rsidR="00690158" w:rsidRPr="00C47BA9" w:rsidRDefault="00690158" w:rsidP="00690158">
            <w:pPr>
              <w:pStyle w:val="Paragraphedeliste"/>
              <w:numPr>
                <w:ilvl w:val="0"/>
                <w:numId w:val="46"/>
              </w:numPr>
              <w:rPr>
                <w:rFonts w:ascii="Cambria" w:hAnsi="Cambria"/>
                <w:spacing w:val="-1"/>
                <w:sz w:val="24"/>
                <w:szCs w:val="24"/>
              </w:rPr>
            </w:pPr>
            <w:r w:rsidRPr="00C47BA9">
              <w:rPr>
                <w:rFonts w:ascii="Cambria" w:hAnsi="Cambria"/>
                <w:spacing w:val="-1"/>
                <w:sz w:val="24"/>
                <w:szCs w:val="24"/>
              </w:rPr>
              <w:t>Déclaration mensuelle unique</w:t>
            </w:r>
          </w:p>
          <w:p w:rsidR="00690158" w:rsidRPr="00C47BA9" w:rsidRDefault="00690158" w:rsidP="00690158">
            <w:pPr>
              <w:pStyle w:val="Paragraphedeliste"/>
              <w:numPr>
                <w:ilvl w:val="0"/>
                <w:numId w:val="46"/>
              </w:numPr>
              <w:rPr>
                <w:rFonts w:ascii="Cambria" w:hAnsi="Cambria"/>
                <w:spacing w:val="-1"/>
                <w:sz w:val="24"/>
                <w:szCs w:val="24"/>
              </w:rPr>
            </w:pPr>
            <w:r w:rsidRPr="00C47BA9">
              <w:rPr>
                <w:rFonts w:ascii="Cambria" w:hAnsi="Cambria"/>
                <w:spacing w:val="-1"/>
                <w:sz w:val="24"/>
                <w:szCs w:val="24"/>
              </w:rPr>
              <w:t>Quittance de paiement unique</w:t>
            </w:r>
          </w:p>
          <w:p w:rsidR="004B55C5" w:rsidRPr="000406A4" w:rsidRDefault="004B55C5" w:rsidP="004B55C5">
            <w:pPr>
              <w:pStyle w:val="Paragraphedeliste"/>
              <w:rPr>
                <w:rFonts w:cstheme="minorHAnsi"/>
              </w:rPr>
            </w:pPr>
          </w:p>
        </w:tc>
      </w:tr>
      <w:tr w:rsidR="009743D6" w:rsidRPr="000406A4" w:rsidTr="009743D6">
        <w:trPr>
          <w:trHeight w:val="433"/>
          <w:jc w:val="center"/>
        </w:trPr>
        <w:tc>
          <w:tcPr>
            <w:tcW w:w="14220" w:type="dxa"/>
            <w:shd w:val="clear" w:color="auto" w:fill="FFFFFF" w:themeFill="background1"/>
            <w:vAlign w:val="center"/>
          </w:tcPr>
          <w:p w:rsidR="009743D6" w:rsidRPr="000406A4" w:rsidRDefault="009743D6" w:rsidP="009743D6">
            <w:pPr>
              <w:pStyle w:val="Paragraphedeliste"/>
              <w:numPr>
                <w:ilvl w:val="0"/>
                <w:numId w:val="21"/>
              </w:numPr>
              <w:spacing w:line="280" w:lineRule="exact"/>
              <w:rPr>
                <w:rFonts w:cstheme="minorHAnsi"/>
                <w:b/>
                <w:bCs/>
                <w:sz w:val="28"/>
                <w:szCs w:val="28"/>
              </w:rPr>
            </w:pPr>
            <w:r w:rsidRPr="000406A4">
              <w:rPr>
                <w:rFonts w:cstheme="minorHAnsi"/>
                <w:b/>
                <w:bCs/>
                <w:sz w:val="28"/>
                <w:szCs w:val="28"/>
              </w:rPr>
              <w:t>Droits des communautés locales et/ou peuples autochtones</w:t>
            </w:r>
          </w:p>
        </w:tc>
      </w:tr>
      <w:tr w:rsidR="009743D6" w:rsidRPr="000406A4" w:rsidTr="009743D6">
        <w:trPr>
          <w:trHeight w:val="1810"/>
          <w:jc w:val="center"/>
        </w:trPr>
        <w:tc>
          <w:tcPr>
            <w:tcW w:w="14220" w:type="dxa"/>
            <w:vAlign w:val="center"/>
          </w:tcPr>
          <w:p w:rsidR="009743D6" w:rsidRPr="000D728B" w:rsidRDefault="009743D6" w:rsidP="000D728B">
            <w:pPr>
              <w:pStyle w:val="Paragraphedeliste"/>
              <w:numPr>
                <w:ilvl w:val="0"/>
                <w:numId w:val="27"/>
              </w:numPr>
              <w:ind w:left="738"/>
              <w:rPr>
                <w:rFonts w:ascii="Cambria" w:hAnsi="Cambria" w:cstheme="minorHAnsi"/>
                <w:sz w:val="24"/>
                <w:szCs w:val="24"/>
              </w:rPr>
            </w:pPr>
            <w:r w:rsidRPr="000D728B">
              <w:rPr>
                <w:rFonts w:ascii="Cambria" w:hAnsi="Cambria" w:cstheme="minorHAnsi"/>
                <w:sz w:val="24"/>
                <w:szCs w:val="24"/>
              </w:rPr>
              <w:t>Acte d’engagement du requérant relatif à la réalisation des infrastructures socio-économiques au profit des commun</w:t>
            </w:r>
            <w:r w:rsidR="000D728B">
              <w:rPr>
                <w:rFonts w:ascii="Cambria" w:hAnsi="Cambria" w:cstheme="minorHAnsi"/>
                <w:sz w:val="24"/>
                <w:szCs w:val="24"/>
              </w:rPr>
              <w:t>autés locales riveraines de l’U</w:t>
            </w:r>
            <w:r w:rsidRPr="000D728B">
              <w:rPr>
                <w:rFonts w:ascii="Cambria" w:hAnsi="Cambria" w:cstheme="minorHAnsi"/>
                <w:sz w:val="24"/>
                <w:szCs w:val="24"/>
              </w:rPr>
              <w:t xml:space="preserve">FA </w:t>
            </w:r>
          </w:p>
          <w:p w:rsidR="009743D6" w:rsidRPr="000D728B" w:rsidRDefault="009743D6" w:rsidP="000D728B">
            <w:pPr>
              <w:pStyle w:val="Paragraphedeliste"/>
              <w:numPr>
                <w:ilvl w:val="0"/>
                <w:numId w:val="27"/>
              </w:numPr>
              <w:ind w:left="738"/>
              <w:rPr>
                <w:rFonts w:ascii="Cambria" w:hAnsi="Cambria" w:cstheme="minorHAnsi"/>
                <w:sz w:val="24"/>
                <w:szCs w:val="24"/>
              </w:rPr>
            </w:pPr>
            <w:r w:rsidRPr="000D728B">
              <w:rPr>
                <w:rFonts w:ascii="Cambria" w:hAnsi="Cambria" w:cstheme="minorHAnsi"/>
                <w:sz w:val="24"/>
                <w:szCs w:val="24"/>
              </w:rPr>
              <w:t xml:space="preserve">Déclaration d’embauche à l’inspection du travail et au bureau provincial de l’ONEM </w:t>
            </w:r>
          </w:p>
          <w:p w:rsidR="009743D6" w:rsidRPr="000D728B" w:rsidRDefault="009743D6" w:rsidP="000D728B">
            <w:pPr>
              <w:pStyle w:val="Paragraphedeliste"/>
              <w:numPr>
                <w:ilvl w:val="0"/>
                <w:numId w:val="27"/>
              </w:numPr>
              <w:ind w:left="738"/>
              <w:rPr>
                <w:rFonts w:ascii="Cambria" w:hAnsi="Cambria" w:cstheme="minorHAnsi"/>
                <w:sz w:val="24"/>
                <w:szCs w:val="24"/>
              </w:rPr>
            </w:pPr>
            <w:r w:rsidRPr="000D728B">
              <w:rPr>
                <w:rFonts w:ascii="Cambria" w:hAnsi="Cambria" w:cstheme="minorHAnsi"/>
                <w:sz w:val="24"/>
                <w:szCs w:val="24"/>
              </w:rPr>
              <w:t>Déclaration annuelle de la situation de la main d’œuvre</w:t>
            </w:r>
          </w:p>
          <w:p w:rsidR="009743D6" w:rsidRPr="000406A4" w:rsidRDefault="009743D6" w:rsidP="000D728B">
            <w:pPr>
              <w:pStyle w:val="Paragraphedeliste"/>
              <w:numPr>
                <w:ilvl w:val="0"/>
                <w:numId w:val="27"/>
              </w:numPr>
              <w:ind w:left="738"/>
              <w:rPr>
                <w:rFonts w:cstheme="minorHAnsi"/>
              </w:rPr>
            </w:pPr>
            <w:r w:rsidRPr="000D728B">
              <w:rPr>
                <w:rFonts w:ascii="Cambria" w:hAnsi="Cambria" w:cstheme="minorHAnsi"/>
                <w:sz w:val="24"/>
                <w:szCs w:val="24"/>
              </w:rPr>
              <w:t>Document attestant un accord à l’amiable (Preuve d’exécution) ou Décision de la Commission de règlement des différends forestiers ou Décision de justice</w:t>
            </w:r>
            <w:r w:rsidR="00254AAF">
              <w:rPr>
                <w:rFonts w:cstheme="minorHAnsi"/>
              </w:rPr>
              <w:t> </w:t>
            </w:r>
          </w:p>
        </w:tc>
      </w:tr>
    </w:tbl>
    <w:p w:rsidR="009743D6" w:rsidRPr="000406A4" w:rsidRDefault="009743D6">
      <w:pPr>
        <w:rPr>
          <w:rFonts w:cstheme="minorHAnsi"/>
        </w:rPr>
      </w:pPr>
    </w:p>
    <w:p w:rsidR="009743D6" w:rsidRPr="000406A4" w:rsidRDefault="009743D6">
      <w:pPr>
        <w:rPr>
          <w:rFonts w:cstheme="minorHAnsi"/>
        </w:rPr>
      </w:pPr>
      <w:r w:rsidRPr="000406A4">
        <w:rPr>
          <w:rFonts w:cstheme="minorHAnsi"/>
        </w:rPr>
        <w:br w:type="page"/>
      </w:r>
    </w:p>
    <w:tbl>
      <w:tblPr>
        <w:tblStyle w:val="Grilledutableau"/>
        <w:tblW w:w="14220" w:type="dxa"/>
        <w:jc w:val="center"/>
        <w:tblLook w:val="04A0" w:firstRow="1" w:lastRow="0" w:firstColumn="1" w:lastColumn="0" w:noHBand="0" w:noVBand="1"/>
      </w:tblPr>
      <w:tblGrid>
        <w:gridCol w:w="14220"/>
      </w:tblGrid>
      <w:tr w:rsidR="009743D6" w:rsidRPr="000406A4" w:rsidTr="00F008AD">
        <w:trPr>
          <w:trHeight w:val="917"/>
          <w:jc w:val="center"/>
        </w:trPr>
        <w:tc>
          <w:tcPr>
            <w:tcW w:w="14220" w:type="dxa"/>
            <w:shd w:val="clear" w:color="auto" w:fill="F4B083" w:themeFill="accent2" w:themeFillTint="99"/>
            <w:vAlign w:val="center"/>
          </w:tcPr>
          <w:p w:rsidR="009743D6" w:rsidRPr="000406A4" w:rsidRDefault="009743D6" w:rsidP="00C47BA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406A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Principe 4 : Respect de la législation en matière</w:t>
            </w:r>
            <w:r w:rsidR="00C47BA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 la protection de l’</w:t>
            </w:r>
            <w:r w:rsidRPr="000406A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environnement et de la conservation de la diversité biologique, d’aménagement, d’exploitation forestière et de transformation du bois</w:t>
            </w:r>
          </w:p>
        </w:tc>
      </w:tr>
      <w:tr w:rsidR="009743D6" w:rsidRPr="000406A4" w:rsidTr="00F008AD">
        <w:trPr>
          <w:trHeight w:val="439"/>
          <w:jc w:val="center"/>
        </w:trPr>
        <w:tc>
          <w:tcPr>
            <w:tcW w:w="14220" w:type="dxa"/>
            <w:vAlign w:val="center"/>
          </w:tcPr>
          <w:p w:rsidR="009743D6" w:rsidRPr="000406A4" w:rsidRDefault="009743D6" w:rsidP="00AD6A3B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0406A4">
              <w:rPr>
                <w:rFonts w:cstheme="minorHAnsi"/>
                <w:b/>
                <w:sz w:val="28"/>
                <w:szCs w:val="24"/>
              </w:rPr>
              <w:t>Moyens de vérification</w:t>
            </w:r>
          </w:p>
        </w:tc>
      </w:tr>
      <w:tr w:rsidR="00763E87" w:rsidRPr="000406A4" w:rsidTr="00F008AD">
        <w:tblPrEx>
          <w:jc w:val="left"/>
        </w:tblPrEx>
        <w:tc>
          <w:tcPr>
            <w:tcW w:w="14220" w:type="dxa"/>
          </w:tcPr>
          <w:p w:rsidR="00763E87" w:rsidRPr="000406A4" w:rsidRDefault="00763E87" w:rsidP="00763E87">
            <w:pPr>
              <w:pStyle w:val="Paragraphedeliste"/>
              <w:numPr>
                <w:ilvl w:val="0"/>
                <w:numId w:val="28"/>
              </w:numPr>
              <w:spacing w:line="260" w:lineRule="exact"/>
              <w:ind w:right="1118"/>
              <w:rPr>
                <w:rFonts w:eastAsia="Arial" w:cstheme="minorHAnsi"/>
                <w:sz w:val="24"/>
                <w:szCs w:val="24"/>
              </w:rPr>
            </w:pPr>
            <w:r w:rsidRPr="000406A4">
              <w:rPr>
                <w:rFonts w:eastAsia="Arial" w:cstheme="minorHAnsi"/>
                <w:b/>
                <w:spacing w:val="2"/>
                <w:sz w:val="26"/>
                <w:szCs w:val="26"/>
              </w:rPr>
              <w:t>En</w:t>
            </w:r>
            <w:r w:rsidRPr="000406A4">
              <w:rPr>
                <w:rFonts w:eastAsia="Arial" w:cstheme="minorHAnsi"/>
                <w:b/>
                <w:spacing w:val="-3"/>
                <w:sz w:val="26"/>
                <w:szCs w:val="26"/>
              </w:rPr>
              <w:t>v</w:t>
            </w:r>
            <w:r w:rsidRPr="000406A4">
              <w:rPr>
                <w:rFonts w:eastAsia="Arial" w:cstheme="minorHAnsi"/>
                <w:b/>
                <w:sz w:val="26"/>
                <w:szCs w:val="26"/>
              </w:rPr>
              <w:t>ironn</w:t>
            </w:r>
            <w:r w:rsidRPr="000406A4">
              <w:rPr>
                <w:rFonts w:eastAsia="Arial" w:cstheme="minorHAnsi"/>
                <w:b/>
                <w:spacing w:val="2"/>
                <w:sz w:val="26"/>
                <w:szCs w:val="26"/>
              </w:rPr>
              <w:t>e</w:t>
            </w:r>
            <w:r w:rsidRPr="000406A4">
              <w:rPr>
                <w:rFonts w:eastAsia="Arial" w:cstheme="minorHAnsi"/>
                <w:b/>
                <w:sz w:val="26"/>
                <w:szCs w:val="26"/>
              </w:rPr>
              <w:t xml:space="preserve">ment </w:t>
            </w:r>
            <w:r w:rsidRPr="000406A4">
              <w:rPr>
                <w:rFonts w:cstheme="minorHAnsi"/>
                <w:b/>
                <w:bCs/>
                <w:sz w:val="28"/>
                <w:szCs w:val="28"/>
              </w:rPr>
              <w:t>et conservation de la diversité biologique</w:t>
            </w:r>
          </w:p>
        </w:tc>
      </w:tr>
      <w:tr w:rsidR="00763E87" w:rsidRPr="000406A4" w:rsidTr="00F008AD">
        <w:trPr>
          <w:trHeight w:val="801"/>
          <w:jc w:val="center"/>
        </w:trPr>
        <w:tc>
          <w:tcPr>
            <w:tcW w:w="14220" w:type="dxa"/>
          </w:tcPr>
          <w:p w:rsidR="00763E87" w:rsidRPr="000406A4" w:rsidRDefault="00763E87" w:rsidP="00763E87">
            <w:pPr>
              <w:pStyle w:val="Paragraphedeliste"/>
              <w:numPr>
                <w:ilvl w:val="0"/>
                <w:numId w:val="29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406A4">
              <w:rPr>
                <w:rFonts w:cstheme="minorHAnsi"/>
                <w:sz w:val="24"/>
                <w:szCs w:val="24"/>
              </w:rPr>
              <w:t xml:space="preserve">Plan d’urgence </w:t>
            </w:r>
          </w:p>
          <w:p w:rsidR="00763E87" w:rsidRPr="000406A4" w:rsidRDefault="00763E87" w:rsidP="0036240F">
            <w:pPr>
              <w:pStyle w:val="Paragraphedeliste"/>
              <w:numPr>
                <w:ilvl w:val="0"/>
                <w:numId w:val="29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406A4">
              <w:rPr>
                <w:rFonts w:cstheme="minorHAnsi"/>
                <w:sz w:val="24"/>
                <w:szCs w:val="24"/>
              </w:rPr>
              <w:t>Rapport d’évaluation précise après la coupe et la communication des résultats à l'administration chargée de la gestion forestière</w:t>
            </w:r>
          </w:p>
        </w:tc>
      </w:tr>
      <w:tr w:rsidR="0036240F" w:rsidRPr="000406A4" w:rsidTr="00F008AD">
        <w:tblPrEx>
          <w:jc w:val="left"/>
        </w:tblPrEx>
        <w:tc>
          <w:tcPr>
            <w:tcW w:w="14220" w:type="dxa"/>
          </w:tcPr>
          <w:p w:rsidR="0036240F" w:rsidRPr="000406A4" w:rsidRDefault="0036240F" w:rsidP="0036240F">
            <w:pPr>
              <w:pStyle w:val="Paragraphedeliste"/>
              <w:numPr>
                <w:ilvl w:val="0"/>
                <w:numId w:val="28"/>
              </w:numPr>
              <w:spacing w:line="260" w:lineRule="exact"/>
              <w:ind w:right="1118"/>
              <w:rPr>
                <w:rFonts w:eastAsia="Arial" w:cstheme="minorHAnsi"/>
                <w:b/>
                <w:spacing w:val="2"/>
                <w:sz w:val="26"/>
                <w:szCs w:val="26"/>
              </w:rPr>
            </w:pPr>
            <w:r w:rsidRPr="000406A4">
              <w:rPr>
                <w:rFonts w:eastAsia="Arial" w:cstheme="minorHAnsi"/>
                <w:b/>
                <w:spacing w:val="2"/>
                <w:sz w:val="26"/>
                <w:szCs w:val="26"/>
              </w:rPr>
              <w:t xml:space="preserve">Aménagement </w:t>
            </w:r>
          </w:p>
        </w:tc>
      </w:tr>
      <w:tr w:rsidR="009F23BC" w:rsidRPr="000406A4" w:rsidTr="00F008AD">
        <w:tblPrEx>
          <w:jc w:val="left"/>
        </w:tblPrEx>
        <w:trPr>
          <w:trHeight w:val="1737"/>
        </w:trPr>
        <w:tc>
          <w:tcPr>
            <w:tcW w:w="14220" w:type="dxa"/>
          </w:tcPr>
          <w:p w:rsidR="009F23BC" w:rsidRPr="000406A4" w:rsidRDefault="009F23BC" w:rsidP="009F23BC">
            <w:pPr>
              <w:pStyle w:val="Paragraphedeliste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0406A4">
              <w:rPr>
                <w:rFonts w:cstheme="minorHAnsi"/>
                <w:sz w:val="24"/>
                <w:szCs w:val="24"/>
              </w:rPr>
              <w:t>Plan de gestion quinquennal</w:t>
            </w:r>
          </w:p>
          <w:p w:rsidR="009F23BC" w:rsidRPr="000406A4" w:rsidRDefault="009F23BC" w:rsidP="009F23BC">
            <w:pPr>
              <w:pStyle w:val="Paragraphedeliste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0406A4">
              <w:rPr>
                <w:rFonts w:cstheme="minorHAnsi"/>
                <w:sz w:val="24"/>
                <w:szCs w:val="24"/>
              </w:rPr>
              <w:t>Plan annuel d’opérations forestières</w:t>
            </w:r>
          </w:p>
          <w:p w:rsidR="009F23BC" w:rsidRPr="000406A4" w:rsidRDefault="009F23BC" w:rsidP="00254AAF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406A4">
              <w:rPr>
                <w:rFonts w:cstheme="minorHAnsi"/>
                <w:sz w:val="24"/>
                <w:szCs w:val="24"/>
              </w:rPr>
              <w:t xml:space="preserve">Rapports d’évaluation de la mise en œuvre du plan d’aménagement : Rapport annuel d’opérations forestières, Rapport quinquennal de gestion forestière, Rapport d’évaluation finale de la mise </w:t>
            </w:r>
            <w:r w:rsidR="00254AAF">
              <w:rPr>
                <w:rFonts w:cstheme="minorHAnsi"/>
                <w:sz w:val="24"/>
                <w:szCs w:val="24"/>
              </w:rPr>
              <w:t>en œuvre du plan d’aménagements</w:t>
            </w:r>
          </w:p>
        </w:tc>
      </w:tr>
      <w:tr w:rsidR="0036240F" w:rsidRPr="000406A4" w:rsidTr="00F008AD">
        <w:tblPrEx>
          <w:jc w:val="left"/>
        </w:tblPrEx>
        <w:trPr>
          <w:trHeight w:val="408"/>
        </w:trPr>
        <w:tc>
          <w:tcPr>
            <w:tcW w:w="14220" w:type="dxa"/>
          </w:tcPr>
          <w:p w:rsidR="0036240F" w:rsidRPr="000406A4" w:rsidRDefault="0036240F" w:rsidP="00AD6A3B">
            <w:pPr>
              <w:pStyle w:val="Paragraphedeliste"/>
              <w:numPr>
                <w:ilvl w:val="0"/>
                <w:numId w:val="28"/>
              </w:numPr>
              <w:spacing w:line="260" w:lineRule="exact"/>
              <w:ind w:right="1118"/>
              <w:rPr>
                <w:rFonts w:eastAsia="Arial" w:cstheme="minorHAnsi"/>
                <w:sz w:val="24"/>
                <w:szCs w:val="24"/>
              </w:rPr>
            </w:pPr>
            <w:r w:rsidRPr="000406A4">
              <w:rPr>
                <w:rFonts w:eastAsia="Arial" w:cstheme="minorHAnsi"/>
                <w:b/>
                <w:spacing w:val="2"/>
                <w:sz w:val="26"/>
                <w:szCs w:val="26"/>
              </w:rPr>
              <w:t xml:space="preserve">Exploitation forestière </w:t>
            </w:r>
          </w:p>
        </w:tc>
      </w:tr>
      <w:tr w:rsidR="009F23BC" w:rsidRPr="000406A4" w:rsidTr="00F008AD">
        <w:tblPrEx>
          <w:jc w:val="left"/>
        </w:tblPrEx>
        <w:trPr>
          <w:trHeight w:val="1272"/>
        </w:trPr>
        <w:tc>
          <w:tcPr>
            <w:tcW w:w="14220" w:type="dxa"/>
          </w:tcPr>
          <w:p w:rsidR="007B12CA" w:rsidRPr="002A60BE" w:rsidRDefault="007B12CA" w:rsidP="007B12CA">
            <w:pPr>
              <w:pStyle w:val="Paragraphedeliste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2A60BE">
              <w:rPr>
                <w:rFonts w:cstheme="minorHAnsi"/>
                <w:sz w:val="24"/>
                <w:szCs w:val="24"/>
              </w:rPr>
              <w:t>Permis de coupe</w:t>
            </w:r>
            <w:r w:rsidR="002A60BE" w:rsidRPr="002A60BE">
              <w:rPr>
                <w:rFonts w:cstheme="minorHAnsi"/>
                <w:sz w:val="24"/>
                <w:szCs w:val="24"/>
              </w:rPr>
              <w:t xml:space="preserve"> artisanal</w:t>
            </w:r>
          </w:p>
          <w:p w:rsidR="009F23BC" w:rsidRPr="000406A4" w:rsidRDefault="009F23BC" w:rsidP="007B12CA">
            <w:pPr>
              <w:pStyle w:val="Paragraphedeliste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0406A4">
              <w:rPr>
                <w:rFonts w:cstheme="minorHAnsi"/>
                <w:sz w:val="24"/>
                <w:szCs w:val="24"/>
              </w:rPr>
              <w:t>Carnet de chantier</w:t>
            </w:r>
          </w:p>
          <w:p w:rsidR="009F23BC" w:rsidRPr="000406A4" w:rsidRDefault="009F23BC" w:rsidP="007B12CA">
            <w:pPr>
              <w:pStyle w:val="Paragraphedeliste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0406A4">
              <w:rPr>
                <w:rFonts w:cstheme="minorHAnsi"/>
                <w:sz w:val="24"/>
                <w:szCs w:val="24"/>
              </w:rPr>
              <w:t>Modèle de marteau déposé et enregistré</w:t>
            </w:r>
          </w:p>
          <w:p w:rsidR="009F23BC" w:rsidRPr="000406A4" w:rsidRDefault="009F23BC" w:rsidP="007B12CA">
            <w:pPr>
              <w:pStyle w:val="Paragraphedeliste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0406A4">
              <w:rPr>
                <w:rFonts w:cstheme="minorHAnsi"/>
                <w:sz w:val="24"/>
                <w:szCs w:val="24"/>
              </w:rPr>
              <w:t>Etiquette codes-barres</w:t>
            </w:r>
          </w:p>
          <w:p w:rsidR="009F23BC" w:rsidRPr="004F4084" w:rsidRDefault="004F4084" w:rsidP="007B12CA">
            <w:pPr>
              <w:pStyle w:val="Paragraphedeliste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4F4084">
              <w:rPr>
                <w:sz w:val="24"/>
                <w:szCs w:val="24"/>
              </w:rPr>
              <w:t>Déclarations trimestrielles de production de bois d’œuvre produits</w:t>
            </w:r>
          </w:p>
        </w:tc>
      </w:tr>
      <w:tr w:rsidR="0075212B" w:rsidRPr="000406A4" w:rsidTr="00F008AD">
        <w:tblPrEx>
          <w:jc w:val="left"/>
        </w:tblPrEx>
        <w:tc>
          <w:tcPr>
            <w:tcW w:w="14220" w:type="dxa"/>
          </w:tcPr>
          <w:p w:rsidR="0075212B" w:rsidRPr="000406A4" w:rsidRDefault="0033655C" w:rsidP="00F008AD">
            <w:pPr>
              <w:pStyle w:val="Paragraphedeliste"/>
              <w:numPr>
                <w:ilvl w:val="0"/>
                <w:numId w:val="28"/>
              </w:numPr>
              <w:spacing w:line="260" w:lineRule="exact"/>
              <w:ind w:right="1118"/>
              <w:rPr>
                <w:rFonts w:eastAsia="Arial" w:cstheme="minorHAnsi"/>
                <w:b/>
                <w:spacing w:val="2"/>
                <w:sz w:val="26"/>
                <w:szCs w:val="26"/>
              </w:rPr>
            </w:pPr>
            <w:r w:rsidRPr="000406A4">
              <w:rPr>
                <w:rFonts w:eastAsia="Arial" w:cstheme="minorHAnsi"/>
                <w:b/>
                <w:spacing w:val="2"/>
                <w:sz w:val="26"/>
                <w:szCs w:val="26"/>
              </w:rPr>
              <w:t>T</w:t>
            </w:r>
            <w:r w:rsidR="00F008AD" w:rsidRPr="000406A4">
              <w:rPr>
                <w:rFonts w:eastAsia="Arial" w:cstheme="minorHAnsi"/>
                <w:b/>
                <w:spacing w:val="2"/>
                <w:sz w:val="26"/>
                <w:szCs w:val="26"/>
              </w:rPr>
              <w:t>ransformation</w:t>
            </w:r>
          </w:p>
        </w:tc>
      </w:tr>
      <w:tr w:rsidR="000F22B9" w:rsidRPr="000406A4" w:rsidTr="00E87A0B">
        <w:tblPrEx>
          <w:jc w:val="left"/>
        </w:tblPrEx>
        <w:trPr>
          <w:trHeight w:val="721"/>
        </w:trPr>
        <w:tc>
          <w:tcPr>
            <w:tcW w:w="14220" w:type="dxa"/>
          </w:tcPr>
          <w:p w:rsidR="0033655C" w:rsidRPr="000406A4" w:rsidRDefault="0033655C" w:rsidP="0033655C">
            <w:pPr>
              <w:pStyle w:val="Paragraphedeliste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0406A4">
              <w:rPr>
                <w:rFonts w:cstheme="minorHAnsi"/>
                <w:sz w:val="24"/>
                <w:szCs w:val="24"/>
              </w:rPr>
              <w:t>Permis d’exploitation d’une unité de transformation</w:t>
            </w:r>
          </w:p>
          <w:p w:rsidR="000F22B9" w:rsidRPr="000406A4" w:rsidRDefault="0033655C" w:rsidP="00E87A0B">
            <w:pPr>
              <w:pStyle w:val="Paragraphedeliste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0406A4">
              <w:rPr>
                <w:rFonts w:cstheme="minorHAnsi"/>
                <w:sz w:val="24"/>
                <w:szCs w:val="24"/>
              </w:rPr>
              <w:t xml:space="preserve">Rapport trimestriel de déclaration de production, transformation et commercialisation du bois </w:t>
            </w:r>
          </w:p>
        </w:tc>
      </w:tr>
    </w:tbl>
    <w:p w:rsidR="0075212B" w:rsidRPr="000406A4" w:rsidRDefault="0075212B" w:rsidP="0075212B">
      <w:pPr>
        <w:rPr>
          <w:rFonts w:cstheme="minorHAnsi"/>
        </w:rPr>
      </w:pPr>
    </w:p>
    <w:p w:rsidR="0075212B" w:rsidRPr="000406A4" w:rsidRDefault="0075212B">
      <w:pPr>
        <w:rPr>
          <w:rFonts w:cstheme="minorHAnsi"/>
        </w:rPr>
      </w:pPr>
      <w:r w:rsidRPr="000406A4">
        <w:rPr>
          <w:rFonts w:cstheme="minorHAnsi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178"/>
      </w:tblGrid>
      <w:tr w:rsidR="0075212B" w:rsidRPr="000406A4" w:rsidTr="00CF2141">
        <w:trPr>
          <w:trHeight w:val="557"/>
          <w:jc w:val="center"/>
        </w:trPr>
        <w:tc>
          <w:tcPr>
            <w:tcW w:w="13178" w:type="dxa"/>
            <w:shd w:val="clear" w:color="auto" w:fill="F4B083" w:themeFill="accent2" w:themeFillTint="99"/>
            <w:vAlign w:val="center"/>
          </w:tcPr>
          <w:p w:rsidR="0075212B" w:rsidRPr="000406A4" w:rsidRDefault="00E87A0B" w:rsidP="00E87A0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0406A4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lastRenderedPageBreak/>
              <w:t xml:space="preserve">Principe 5 : Respect de la législation en matière de transport et de commercialisation du bois </w:t>
            </w:r>
          </w:p>
        </w:tc>
      </w:tr>
      <w:tr w:rsidR="00E87A0B" w:rsidRPr="000406A4" w:rsidTr="009B5F82">
        <w:tblPrEx>
          <w:jc w:val="left"/>
        </w:tblPrEx>
        <w:trPr>
          <w:trHeight w:val="403"/>
        </w:trPr>
        <w:tc>
          <w:tcPr>
            <w:tcW w:w="13178" w:type="dxa"/>
            <w:shd w:val="clear" w:color="auto" w:fill="FFFFFF" w:themeFill="background1"/>
            <w:vAlign w:val="center"/>
          </w:tcPr>
          <w:p w:rsidR="00E87A0B" w:rsidRPr="000406A4" w:rsidRDefault="00E87A0B" w:rsidP="00AD6A3B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0406A4">
              <w:rPr>
                <w:rFonts w:cstheme="minorHAnsi"/>
                <w:b/>
                <w:sz w:val="32"/>
                <w:szCs w:val="24"/>
              </w:rPr>
              <w:t>Moyens de vérification</w:t>
            </w:r>
          </w:p>
        </w:tc>
      </w:tr>
      <w:tr w:rsidR="009B5F82" w:rsidRPr="000406A4" w:rsidTr="009B5F82">
        <w:tblPrEx>
          <w:jc w:val="left"/>
        </w:tblPrEx>
        <w:tc>
          <w:tcPr>
            <w:tcW w:w="13178" w:type="dxa"/>
          </w:tcPr>
          <w:p w:rsidR="009B5F82" w:rsidRPr="000406A4" w:rsidRDefault="009B5F82" w:rsidP="00AD6A3B">
            <w:pPr>
              <w:pStyle w:val="Paragraphedeliste"/>
              <w:numPr>
                <w:ilvl w:val="0"/>
                <w:numId w:val="28"/>
              </w:numPr>
              <w:rPr>
                <w:rFonts w:cstheme="minorHAnsi"/>
                <w:b/>
                <w:sz w:val="28"/>
                <w:szCs w:val="24"/>
              </w:rPr>
            </w:pPr>
            <w:r w:rsidRPr="000406A4">
              <w:rPr>
                <w:rFonts w:cstheme="minorHAnsi"/>
                <w:b/>
                <w:sz w:val="28"/>
                <w:szCs w:val="24"/>
              </w:rPr>
              <w:t>Transport</w:t>
            </w:r>
          </w:p>
        </w:tc>
      </w:tr>
      <w:tr w:rsidR="009B5F82" w:rsidRPr="000406A4" w:rsidTr="007A1FD1">
        <w:trPr>
          <w:trHeight w:val="785"/>
          <w:jc w:val="center"/>
        </w:trPr>
        <w:tc>
          <w:tcPr>
            <w:tcW w:w="13178" w:type="dxa"/>
          </w:tcPr>
          <w:p w:rsidR="00D3774E" w:rsidRPr="000D728B" w:rsidRDefault="00D3774E" w:rsidP="00D3774E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pacing w:val="-1"/>
              </w:rPr>
            </w:pPr>
            <w:r w:rsidRPr="000D728B">
              <w:rPr>
                <w:rFonts w:asciiTheme="minorHAnsi" w:hAnsiTheme="minorHAnsi" w:cstheme="minorHAnsi"/>
                <w:color w:val="000000" w:themeColor="text1"/>
                <w:spacing w:val="-1"/>
              </w:rPr>
              <w:t>B</w:t>
            </w:r>
            <w:r w:rsidRPr="000D728B">
              <w:rPr>
                <w:rFonts w:asciiTheme="minorHAnsi" w:hAnsiTheme="minorHAnsi" w:cstheme="minorHAnsi"/>
                <w:color w:val="000000" w:themeColor="text1"/>
              </w:rPr>
              <w:t>order</w:t>
            </w:r>
            <w:r w:rsidRPr="000D728B">
              <w:rPr>
                <w:rFonts w:asciiTheme="minorHAnsi" w:hAnsiTheme="minorHAnsi" w:cstheme="minorHAnsi"/>
                <w:color w:val="000000" w:themeColor="text1"/>
                <w:spacing w:val="2"/>
              </w:rPr>
              <w:t>e</w:t>
            </w:r>
            <w:r w:rsidRPr="000D728B">
              <w:rPr>
                <w:rFonts w:asciiTheme="minorHAnsi" w:hAnsiTheme="minorHAnsi" w:cstheme="minorHAnsi"/>
                <w:color w:val="000000" w:themeColor="text1"/>
              </w:rPr>
              <w:t>au</w:t>
            </w:r>
            <w:r w:rsidRPr="000D728B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0D728B">
              <w:rPr>
                <w:rFonts w:asciiTheme="minorHAnsi" w:hAnsiTheme="minorHAnsi" w:cstheme="minorHAnsi"/>
                <w:color w:val="000000" w:themeColor="text1"/>
              </w:rPr>
              <w:t>de</w:t>
            </w:r>
            <w:r w:rsidRPr="000D728B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0D728B">
              <w:rPr>
                <w:rFonts w:asciiTheme="minorHAnsi" w:hAnsiTheme="minorHAnsi" w:cstheme="minorHAnsi"/>
                <w:color w:val="000000" w:themeColor="text1"/>
                <w:spacing w:val="1"/>
              </w:rPr>
              <w:t>c</w:t>
            </w:r>
            <w:r w:rsidRPr="000D728B">
              <w:rPr>
                <w:rFonts w:asciiTheme="minorHAnsi" w:hAnsiTheme="minorHAnsi" w:cstheme="minorHAnsi"/>
                <w:color w:val="000000" w:themeColor="text1"/>
                <w:spacing w:val="-1"/>
              </w:rPr>
              <w:t>i</w:t>
            </w:r>
            <w:r w:rsidRPr="000D728B">
              <w:rPr>
                <w:rFonts w:asciiTheme="minorHAnsi" w:hAnsiTheme="minorHAnsi" w:cstheme="minorHAnsi"/>
                <w:color w:val="000000" w:themeColor="text1"/>
                <w:spacing w:val="1"/>
              </w:rPr>
              <w:t>rc</w:t>
            </w:r>
            <w:r w:rsidRPr="000D728B">
              <w:rPr>
                <w:rFonts w:asciiTheme="minorHAnsi" w:hAnsiTheme="minorHAnsi" w:cstheme="minorHAnsi"/>
                <w:color w:val="000000" w:themeColor="text1"/>
                <w:spacing w:val="2"/>
              </w:rPr>
              <w:t>u</w:t>
            </w:r>
            <w:r w:rsidRPr="000D728B">
              <w:rPr>
                <w:rFonts w:asciiTheme="minorHAnsi" w:hAnsiTheme="minorHAnsi" w:cstheme="minorHAnsi"/>
                <w:color w:val="000000" w:themeColor="text1"/>
                <w:spacing w:val="-1"/>
              </w:rPr>
              <w:t>l</w:t>
            </w:r>
            <w:r w:rsidRPr="000D728B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0D728B">
              <w:rPr>
                <w:rFonts w:asciiTheme="minorHAnsi" w:hAnsiTheme="minorHAnsi" w:cstheme="minorHAnsi"/>
                <w:color w:val="000000" w:themeColor="text1"/>
                <w:spacing w:val="2"/>
              </w:rPr>
              <w:t>t</w:t>
            </w:r>
            <w:r w:rsidRPr="000D728B">
              <w:rPr>
                <w:rFonts w:asciiTheme="minorHAnsi" w:hAnsiTheme="minorHAnsi" w:cstheme="minorHAnsi"/>
                <w:color w:val="000000" w:themeColor="text1"/>
                <w:spacing w:val="-1"/>
              </w:rPr>
              <w:t>i</w:t>
            </w:r>
            <w:r w:rsidRPr="000D728B">
              <w:rPr>
                <w:rFonts w:asciiTheme="minorHAnsi" w:hAnsiTheme="minorHAnsi" w:cstheme="minorHAnsi"/>
                <w:color w:val="000000" w:themeColor="text1"/>
              </w:rPr>
              <w:t>on + liste de colisage visé par l’administrat</w:t>
            </w:r>
            <w:r w:rsidR="00254AAF">
              <w:rPr>
                <w:rFonts w:asciiTheme="minorHAnsi" w:hAnsiTheme="minorHAnsi" w:cstheme="minorHAnsi"/>
                <w:color w:val="000000" w:themeColor="text1"/>
              </w:rPr>
              <w:t>ion locale chargée des forêts </w:t>
            </w:r>
          </w:p>
          <w:p w:rsidR="009B5F82" w:rsidRPr="000406A4" w:rsidRDefault="00D3774E" w:rsidP="00D3774E">
            <w:pPr>
              <w:pStyle w:val="Paragraphedeliste"/>
              <w:numPr>
                <w:ilvl w:val="0"/>
                <w:numId w:val="35"/>
              </w:numPr>
              <w:rPr>
                <w:rFonts w:cstheme="minorHAnsi"/>
                <w:sz w:val="28"/>
                <w:szCs w:val="20"/>
              </w:rPr>
            </w:pPr>
            <w:r w:rsidRPr="000D728B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Quittance de paiement des frais de scannage</w:t>
            </w:r>
            <w:r w:rsidRPr="000D728B">
              <w:rPr>
                <w:rFonts w:cstheme="minorHAnsi"/>
                <w:color w:val="000000" w:themeColor="text1"/>
                <w:sz w:val="24"/>
                <w:szCs w:val="24"/>
              </w:rPr>
              <w:t>, le cas échéant</w:t>
            </w:r>
          </w:p>
        </w:tc>
      </w:tr>
      <w:tr w:rsidR="009B5F82" w:rsidRPr="000406A4" w:rsidTr="009B5F82">
        <w:tblPrEx>
          <w:jc w:val="left"/>
        </w:tblPrEx>
        <w:tc>
          <w:tcPr>
            <w:tcW w:w="13178" w:type="dxa"/>
          </w:tcPr>
          <w:p w:rsidR="009B5F82" w:rsidRPr="000406A4" w:rsidRDefault="009B5F82" w:rsidP="009B5F82">
            <w:pPr>
              <w:pStyle w:val="Paragraphedeliste"/>
              <w:numPr>
                <w:ilvl w:val="0"/>
                <w:numId w:val="28"/>
              </w:numPr>
              <w:rPr>
                <w:rFonts w:cstheme="minorHAnsi"/>
                <w:b/>
                <w:sz w:val="28"/>
                <w:szCs w:val="24"/>
              </w:rPr>
            </w:pPr>
            <w:r w:rsidRPr="000406A4">
              <w:rPr>
                <w:rFonts w:cstheme="minorHAnsi"/>
                <w:b/>
                <w:sz w:val="28"/>
                <w:szCs w:val="24"/>
              </w:rPr>
              <w:t>Commercialisation</w:t>
            </w:r>
          </w:p>
        </w:tc>
      </w:tr>
      <w:tr w:rsidR="009B5F82" w:rsidRPr="000406A4" w:rsidTr="009B5F82">
        <w:tblPrEx>
          <w:jc w:val="left"/>
        </w:tblPrEx>
        <w:tc>
          <w:tcPr>
            <w:tcW w:w="13178" w:type="dxa"/>
          </w:tcPr>
          <w:p w:rsidR="00F55024" w:rsidRPr="00DA7D74" w:rsidRDefault="00F55024" w:rsidP="00F55024">
            <w:pPr>
              <w:pStyle w:val="Default"/>
              <w:numPr>
                <w:ilvl w:val="0"/>
                <w:numId w:val="36"/>
              </w:numPr>
              <w:rPr>
                <w:color w:val="000000" w:themeColor="text1"/>
                <w:spacing w:val="-1"/>
              </w:rPr>
            </w:pPr>
            <w:r w:rsidRPr="00DA7D74">
              <w:rPr>
                <w:color w:val="000000" w:themeColor="text1"/>
                <w:spacing w:val="-1"/>
              </w:rPr>
              <w:t>Lettre attribuant le Numéro d’Identification Nationale</w:t>
            </w:r>
          </w:p>
          <w:p w:rsidR="009B5F82" w:rsidRPr="00DA7D74" w:rsidRDefault="00F55024" w:rsidP="00F55024">
            <w:pPr>
              <w:pStyle w:val="Paragraphedeliste"/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A7D74">
              <w:rPr>
                <w:color w:val="000000" w:themeColor="text1"/>
                <w:spacing w:val="-1"/>
                <w:sz w:val="24"/>
                <w:szCs w:val="24"/>
              </w:rPr>
              <w:t>Lettre d’attribution du numéro impôt ou badge pour les personnes physiques</w:t>
            </w:r>
            <w:r w:rsidRPr="00DA7D74"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9B5F82" w:rsidRPr="00DA7D74"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  <w:t xml:space="preserve">Bois marqués </w:t>
            </w:r>
          </w:p>
          <w:p w:rsidR="009B5F82" w:rsidRPr="00DA7D74" w:rsidRDefault="009B5F82" w:rsidP="009B5F82">
            <w:pPr>
              <w:pStyle w:val="Paragraphedeliste"/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</w:pPr>
            <w:r w:rsidRPr="00DA7D74"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  <w:t>Etiquette codes-barres fournie par le PCPCB (Grumes et sciages)</w:t>
            </w:r>
          </w:p>
          <w:p w:rsidR="009B5F82" w:rsidRPr="00DA7D74" w:rsidRDefault="009B5F82" w:rsidP="009B5F82">
            <w:pPr>
              <w:pStyle w:val="Paragraphedeliste"/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</w:pPr>
            <w:r w:rsidRPr="00DA7D74"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  <w:t>Accusé de réception de la déclaration de transaction de bois d’œuvre</w:t>
            </w:r>
          </w:p>
          <w:p w:rsidR="009B5F82" w:rsidRPr="00DA7D74" w:rsidRDefault="009B5F82" w:rsidP="009B5F82">
            <w:pPr>
              <w:pStyle w:val="Paragraphedeliste"/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</w:pPr>
            <w:r w:rsidRPr="00DA7D74"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  <w:t>Contrat de vente validé</w:t>
            </w:r>
          </w:p>
          <w:p w:rsidR="009B5F82" w:rsidRPr="00DA7D74" w:rsidRDefault="009B5F82" w:rsidP="009B5F82">
            <w:pPr>
              <w:pStyle w:val="Paragraphedeliste"/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</w:pPr>
            <w:r w:rsidRPr="00DA7D74"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  <w:t>Facture commerciale</w:t>
            </w:r>
          </w:p>
          <w:p w:rsidR="009B5F82" w:rsidRPr="00DA7D74" w:rsidRDefault="009B5F82" w:rsidP="009B5F82">
            <w:pPr>
              <w:pStyle w:val="Paragraphedeliste"/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</w:pPr>
            <w:r w:rsidRPr="00DA7D74"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  <w:t>Permis d’exportation CITES, le cas échéant</w:t>
            </w:r>
          </w:p>
          <w:p w:rsidR="009B5F82" w:rsidRPr="00DA7D74" w:rsidRDefault="009B5F82" w:rsidP="009B5F82">
            <w:pPr>
              <w:pStyle w:val="Paragraphedeliste"/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</w:pPr>
            <w:r w:rsidRPr="00DA7D74"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  <w:t>Certificat phytosanitaire et certificat d’origine</w:t>
            </w:r>
          </w:p>
          <w:p w:rsidR="009B5F82" w:rsidRPr="00DA7D74" w:rsidRDefault="009B5F82" w:rsidP="00DA7D74">
            <w:pPr>
              <w:pStyle w:val="Paragraphedeliste"/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</w:pPr>
            <w:r w:rsidRPr="00DA7D74"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  <w:t>Bordereau d’empotage ou d’envoi en conventionnel</w:t>
            </w:r>
          </w:p>
          <w:p w:rsidR="009B5F82" w:rsidRPr="00DA7D74" w:rsidRDefault="009B5F82" w:rsidP="00DA7D74">
            <w:pPr>
              <w:pStyle w:val="Paragraphedeliste"/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</w:pPr>
            <w:r w:rsidRPr="00DA7D74"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  <w:t>Rapport du lot prêt à exporter</w:t>
            </w:r>
          </w:p>
          <w:p w:rsidR="009B5F82" w:rsidRPr="00DA7D74" w:rsidRDefault="009B5F82" w:rsidP="00DA7D74">
            <w:pPr>
              <w:pStyle w:val="Paragraphedeliste"/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</w:pPr>
            <w:r w:rsidRPr="00DA7D74"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  <w:t>Déclaration d’exportation (Licence modèle EB)</w:t>
            </w:r>
          </w:p>
          <w:p w:rsidR="009B5F82" w:rsidRPr="00DA7D74" w:rsidRDefault="009B5F82" w:rsidP="00DA7D74">
            <w:pPr>
              <w:pStyle w:val="Paragraphedeliste"/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</w:pPr>
            <w:r w:rsidRPr="00DA7D74"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  <w:t>Déclaration de marchandises en douanes</w:t>
            </w:r>
          </w:p>
          <w:p w:rsidR="009B5F82" w:rsidRPr="00DA7D74" w:rsidRDefault="009B5F82" w:rsidP="00DA7D74">
            <w:pPr>
              <w:pStyle w:val="Paragraphedeliste"/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</w:pPr>
            <w:r w:rsidRPr="00DA7D74"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  <w:t>Certificat de vérification à l’exportation et à l’embarquement (CVEE)</w:t>
            </w:r>
          </w:p>
          <w:p w:rsidR="009B5F82" w:rsidRPr="00DA7D74" w:rsidRDefault="009B5F82" w:rsidP="00DA7D74">
            <w:pPr>
              <w:pStyle w:val="Paragraphedeliste"/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</w:pPr>
            <w:r w:rsidRPr="00DA7D74">
              <w:rPr>
                <w:rFonts w:cstheme="minorHAnsi"/>
                <w:color w:val="000000" w:themeColor="text1"/>
                <w:spacing w:val="-7"/>
                <w:sz w:val="24"/>
                <w:szCs w:val="24"/>
              </w:rPr>
              <w:t>Arrêté d’agrément au Code des investissements, le cas échéant</w:t>
            </w:r>
          </w:p>
          <w:p w:rsidR="009B5F82" w:rsidRPr="000406A4" w:rsidRDefault="009B5F82" w:rsidP="00AD6A3B">
            <w:pPr>
              <w:rPr>
                <w:rFonts w:cstheme="minorHAnsi"/>
                <w:color w:val="000000" w:themeColor="text1"/>
                <w:sz w:val="28"/>
              </w:rPr>
            </w:pPr>
          </w:p>
        </w:tc>
      </w:tr>
    </w:tbl>
    <w:p w:rsidR="009B5F82" w:rsidRPr="000406A4" w:rsidRDefault="009B5F82" w:rsidP="00057DBA">
      <w:pPr>
        <w:pStyle w:val="Sansinterligne"/>
        <w:rPr>
          <w:rFonts w:cstheme="minorHAnsi"/>
        </w:rPr>
      </w:pPr>
    </w:p>
    <w:p w:rsidR="009B5F82" w:rsidRPr="000406A4" w:rsidRDefault="009B5F82">
      <w:pPr>
        <w:rPr>
          <w:rFonts w:cstheme="minorHAnsi"/>
        </w:rPr>
      </w:pPr>
      <w:r w:rsidRPr="000406A4">
        <w:rPr>
          <w:rFonts w:cstheme="minorHAnsi"/>
        </w:rPr>
        <w:br w:type="page"/>
      </w:r>
    </w:p>
    <w:p w:rsidR="00057DBA" w:rsidRPr="000406A4" w:rsidRDefault="00057DBA" w:rsidP="00057DBA">
      <w:pPr>
        <w:pStyle w:val="Sansinterligne"/>
        <w:rPr>
          <w:rFonts w:cstheme="minorHAnsi"/>
        </w:rPr>
      </w:pPr>
    </w:p>
    <w:tbl>
      <w:tblPr>
        <w:tblStyle w:val="Grilledutableau"/>
        <w:tblW w:w="13182" w:type="dxa"/>
        <w:tblInd w:w="421" w:type="dxa"/>
        <w:tblLook w:val="04A0" w:firstRow="1" w:lastRow="0" w:firstColumn="1" w:lastColumn="0" w:noHBand="0" w:noVBand="1"/>
      </w:tblPr>
      <w:tblGrid>
        <w:gridCol w:w="13182"/>
      </w:tblGrid>
      <w:tr w:rsidR="00D92AD1" w:rsidRPr="000406A4" w:rsidTr="00CF2141">
        <w:trPr>
          <w:trHeight w:val="662"/>
        </w:trPr>
        <w:tc>
          <w:tcPr>
            <w:tcW w:w="13182" w:type="dxa"/>
            <w:shd w:val="clear" w:color="auto" w:fill="F4B083" w:themeFill="accent2" w:themeFillTint="99"/>
          </w:tcPr>
          <w:p w:rsidR="00D92AD1" w:rsidRPr="000406A4" w:rsidRDefault="00D92AD1" w:rsidP="00AD6A3B">
            <w:pPr>
              <w:spacing w:before="2" w:line="100" w:lineRule="exact"/>
              <w:rPr>
                <w:rFonts w:cstheme="minorHAnsi"/>
                <w:sz w:val="11"/>
                <w:szCs w:val="11"/>
              </w:rPr>
            </w:pPr>
          </w:p>
          <w:p w:rsidR="00D92AD1" w:rsidRPr="000406A4" w:rsidRDefault="00D92AD1" w:rsidP="00AD6A3B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 w:rsidRPr="000406A4">
              <w:rPr>
                <w:rFonts w:eastAsia="Arial" w:cstheme="minorHAnsi"/>
                <w:b/>
                <w:sz w:val="28"/>
                <w:szCs w:val="28"/>
              </w:rPr>
              <w:t>P</w:t>
            </w:r>
            <w:r w:rsidRPr="000406A4">
              <w:rPr>
                <w:rFonts w:eastAsia="Arial" w:cstheme="minorHAnsi"/>
                <w:b/>
                <w:spacing w:val="1"/>
                <w:sz w:val="28"/>
                <w:szCs w:val="28"/>
              </w:rPr>
              <w:t>ri</w:t>
            </w:r>
            <w:r w:rsidRPr="000406A4">
              <w:rPr>
                <w:rFonts w:eastAsia="Arial" w:cstheme="minorHAnsi"/>
                <w:b/>
                <w:spacing w:val="-1"/>
                <w:sz w:val="28"/>
                <w:szCs w:val="28"/>
              </w:rPr>
              <w:t>n</w:t>
            </w:r>
            <w:r w:rsidRPr="000406A4">
              <w:rPr>
                <w:rFonts w:eastAsia="Arial" w:cstheme="minorHAnsi"/>
                <w:b/>
                <w:spacing w:val="-3"/>
                <w:sz w:val="28"/>
                <w:szCs w:val="28"/>
              </w:rPr>
              <w:t>c</w:t>
            </w:r>
            <w:r w:rsidRPr="000406A4">
              <w:rPr>
                <w:rFonts w:eastAsia="Arial" w:cstheme="minorHAnsi"/>
                <w:b/>
                <w:spacing w:val="1"/>
                <w:sz w:val="28"/>
                <w:szCs w:val="28"/>
              </w:rPr>
              <w:t>i</w:t>
            </w:r>
            <w:r w:rsidRPr="000406A4">
              <w:rPr>
                <w:rFonts w:eastAsia="Arial" w:cstheme="minorHAnsi"/>
                <w:b/>
                <w:spacing w:val="-1"/>
                <w:sz w:val="28"/>
                <w:szCs w:val="28"/>
              </w:rPr>
              <w:t>p</w:t>
            </w:r>
            <w:r w:rsidRPr="000406A4">
              <w:rPr>
                <w:rFonts w:eastAsia="Arial" w:cstheme="minorHAnsi"/>
                <w:b/>
                <w:sz w:val="28"/>
                <w:szCs w:val="28"/>
              </w:rPr>
              <w:t>e</w:t>
            </w:r>
            <w:r w:rsidRPr="000406A4">
              <w:rPr>
                <w:rFonts w:eastAsia="Arial" w:cstheme="minorHAnsi"/>
                <w:b/>
                <w:spacing w:val="1"/>
                <w:sz w:val="28"/>
                <w:szCs w:val="28"/>
              </w:rPr>
              <w:t xml:space="preserve"> </w:t>
            </w:r>
            <w:r w:rsidRPr="000406A4">
              <w:rPr>
                <w:rFonts w:eastAsia="Arial" w:cstheme="minorHAnsi"/>
                <w:b/>
                <w:sz w:val="28"/>
                <w:szCs w:val="28"/>
              </w:rPr>
              <w:t>6</w:t>
            </w:r>
            <w:r w:rsidRPr="000406A4">
              <w:rPr>
                <w:rFonts w:eastAsia="Arial" w:cstheme="minorHAnsi"/>
                <w:b/>
                <w:spacing w:val="-1"/>
                <w:sz w:val="28"/>
                <w:szCs w:val="28"/>
              </w:rPr>
              <w:t xml:space="preserve"> </w:t>
            </w:r>
            <w:r w:rsidRPr="000406A4">
              <w:rPr>
                <w:rFonts w:eastAsia="Arial" w:cstheme="minorHAnsi"/>
                <w:b/>
                <w:sz w:val="28"/>
                <w:szCs w:val="28"/>
              </w:rPr>
              <w:t>:</w:t>
            </w:r>
            <w:r w:rsidRPr="000406A4">
              <w:rPr>
                <w:rFonts w:eastAsia="Arial" w:cstheme="minorHAnsi"/>
                <w:b/>
                <w:spacing w:val="-1"/>
                <w:sz w:val="28"/>
                <w:szCs w:val="28"/>
              </w:rPr>
              <w:t xml:space="preserve"> R</w:t>
            </w:r>
            <w:r w:rsidRPr="000406A4">
              <w:rPr>
                <w:rFonts w:eastAsia="Arial" w:cstheme="minorHAnsi"/>
                <w:b/>
                <w:spacing w:val="-3"/>
                <w:sz w:val="28"/>
                <w:szCs w:val="28"/>
              </w:rPr>
              <w:t>e</w:t>
            </w:r>
            <w:r w:rsidRPr="000406A4">
              <w:rPr>
                <w:rFonts w:eastAsia="Arial" w:cstheme="minorHAnsi"/>
                <w:b/>
                <w:sz w:val="28"/>
                <w:szCs w:val="28"/>
              </w:rPr>
              <w:t>s</w:t>
            </w:r>
            <w:r w:rsidRPr="000406A4">
              <w:rPr>
                <w:rFonts w:eastAsia="Arial" w:cstheme="minorHAnsi"/>
                <w:b/>
                <w:spacing w:val="-1"/>
                <w:sz w:val="28"/>
                <w:szCs w:val="28"/>
              </w:rPr>
              <w:t>p</w:t>
            </w:r>
            <w:r w:rsidRPr="000406A4">
              <w:rPr>
                <w:rFonts w:eastAsia="Arial" w:cstheme="minorHAnsi"/>
                <w:b/>
                <w:sz w:val="28"/>
                <w:szCs w:val="28"/>
              </w:rPr>
              <w:t>ect</w:t>
            </w:r>
            <w:r w:rsidRPr="000406A4">
              <w:rPr>
                <w:rFonts w:eastAsia="Arial" w:cstheme="minorHAnsi"/>
                <w:b/>
                <w:spacing w:val="1"/>
                <w:sz w:val="28"/>
                <w:szCs w:val="28"/>
              </w:rPr>
              <w:t xml:space="preserve"> d</w:t>
            </w:r>
            <w:r w:rsidRPr="000406A4">
              <w:rPr>
                <w:rFonts w:eastAsia="Arial" w:cstheme="minorHAnsi"/>
                <w:b/>
                <w:sz w:val="28"/>
                <w:szCs w:val="28"/>
              </w:rPr>
              <w:t>es</w:t>
            </w:r>
            <w:r w:rsidRPr="000406A4">
              <w:rPr>
                <w:rFonts w:eastAsia="Arial" w:cstheme="minorHAnsi"/>
                <w:b/>
                <w:spacing w:val="1"/>
                <w:sz w:val="28"/>
                <w:szCs w:val="28"/>
              </w:rPr>
              <w:t xml:space="preserve"> </w:t>
            </w:r>
            <w:r w:rsidRPr="000406A4">
              <w:rPr>
                <w:rFonts w:eastAsia="Arial" w:cstheme="minorHAnsi"/>
                <w:b/>
                <w:spacing w:val="-1"/>
                <w:sz w:val="28"/>
                <w:szCs w:val="28"/>
              </w:rPr>
              <w:t>obl</w:t>
            </w:r>
            <w:r w:rsidRPr="000406A4">
              <w:rPr>
                <w:rFonts w:eastAsia="Arial" w:cstheme="minorHAnsi"/>
                <w:b/>
                <w:spacing w:val="1"/>
                <w:sz w:val="28"/>
                <w:szCs w:val="28"/>
              </w:rPr>
              <w:t>i</w:t>
            </w:r>
            <w:r w:rsidRPr="000406A4">
              <w:rPr>
                <w:rFonts w:eastAsia="Arial" w:cstheme="minorHAnsi"/>
                <w:b/>
                <w:spacing w:val="-1"/>
                <w:sz w:val="28"/>
                <w:szCs w:val="28"/>
              </w:rPr>
              <w:t>g</w:t>
            </w:r>
            <w:r w:rsidRPr="000406A4">
              <w:rPr>
                <w:rFonts w:eastAsia="Arial" w:cstheme="minorHAnsi"/>
                <w:b/>
                <w:sz w:val="28"/>
                <w:szCs w:val="28"/>
              </w:rPr>
              <w:t>at</w:t>
            </w:r>
            <w:r w:rsidRPr="000406A4">
              <w:rPr>
                <w:rFonts w:eastAsia="Arial" w:cstheme="minorHAnsi"/>
                <w:b/>
                <w:spacing w:val="1"/>
                <w:sz w:val="28"/>
                <w:szCs w:val="28"/>
              </w:rPr>
              <w:t>i</w:t>
            </w:r>
            <w:r w:rsidRPr="000406A4">
              <w:rPr>
                <w:rFonts w:eastAsia="Arial" w:cstheme="minorHAnsi"/>
                <w:b/>
                <w:spacing w:val="-1"/>
                <w:sz w:val="28"/>
                <w:szCs w:val="28"/>
              </w:rPr>
              <w:t>on</w:t>
            </w:r>
            <w:r w:rsidRPr="000406A4">
              <w:rPr>
                <w:rFonts w:eastAsia="Arial" w:cstheme="minorHAnsi"/>
                <w:b/>
                <w:sz w:val="28"/>
                <w:szCs w:val="28"/>
              </w:rPr>
              <w:t>s</w:t>
            </w:r>
            <w:r w:rsidRPr="000406A4">
              <w:rPr>
                <w:rFonts w:eastAsia="Arial" w:cstheme="minorHAnsi"/>
                <w:b/>
                <w:spacing w:val="1"/>
                <w:sz w:val="28"/>
                <w:szCs w:val="28"/>
              </w:rPr>
              <w:t xml:space="preserve"> </w:t>
            </w:r>
            <w:r w:rsidRPr="000406A4">
              <w:rPr>
                <w:rFonts w:eastAsia="Arial" w:cstheme="minorHAnsi"/>
                <w:b/>
                <w:sz w:val="28"/>
                <w:szCs w:val="28"/>
              </w:rPr>
              <w:t>en</w:t>
            </w:r>
            <w:r w:rsidRPr="000406A4">
              <w:rPr>
                <w:rFonts w:eastAsia="Arial" w:cstheme="minorHAnsi"/>
                <w:b/>
                <w:spacing w:val="-2"/>
                <w:sz w:val="28"/>
                <w:szCs w:val="28"/>
              </w:rPr>
              <w:t xml:space="preserve"> </w:t>
            </w:r>
            <w:r w:rsidRPr="000406A4">
              <w:rPr>
                <w:rFonts w:eastAsia="Arial" w:cstheme="minorHAnsi"/>
                <w:b/>
                <w:sz w:val="28"/>
                <w:szCs w:val="28"/>
              </w:rPr>
              <w:t>ma</w:t>
            </w:r>
            <w:r w:rsidRPr="000406A4">
              <w:rPr>
                <w:rFonts w:eastAsia="Arial" w:cstheme="minorHAnsi"/>
                <w:b/>
                <w:spacing w:val="-3"/>
                <w:sz w:val="28"/>
                <w:szCs w:val="28"/>
              </w:rPr>
              <w:t>t</w:t>
            </w:r>
            <w:r w:rsidRPr="000406A4">
              <w:rPr>
                <w:rFonts w:eastAsia="Arial" w:cstheme="minorHAnsi"/>
                <w:b/>
                <w:spacing w:val="1"/>
                <w:sz w:val="28"/>
                <w:szCs w:val="28"/>
              </w:rPr>
              <w:t>i</w:t>
            </w:r>
            <w:r w:rsidRPr="000406A4">
              <w:rPr>
                <w:rFonts w:eastAsia="Arial" w:cstheme="minorHAnsi"/>
                <w:b/>
                <w:spacing w:val="-3"/>
                <w:sz w:val="28"/>
                <w:szCs w:val="28"/>
              </w:rPr>
              <w:t>è</w:t>
            </w:r>
            <w:r w:rsidRPr="000406A4">
              <w:rPr>
                <w:rFonts w:eastAsia="Arial" w:cstheme="minorHAnsi"/>
                <w:b/>
                <w:spacing w:val="-1"/>
                <w:sz w:val="28"/>
                <w:szCs w:val="28"/>
              </w:rPr>
              <w:t>r</w:t>
            </w:r>
            <w:r w:rsidRPr="000406A4">
              <w:rPr>
                <w:rFonts w:eastAsia="Arial" w:cstheme="minorHAnsi"/>
                <w:b/>
                <w:sz w:val="28"/>
                <w:szCs w:val="28"/>
              </w:rPr>
              <w:t>es</w:t>
            </w:r>
            <w:r w:rsidRPr="000406A4">
              <w:rPr>
                <w:rFonts w:eastAsia="Arial" w:cstheme="minorHAnsi"/>
                <w:b/>
                <w:spacing w:val="1"/>
                <w:sz w:val="28"/>
                <w:szCs w:val="28"/>
              </w:rPr>
              <w:t xml:space="preserve"> </w:t>
            </w:r>
            <w:r w:rsidRPr="000406A4">
              <w:rPr>
                <w:rFonts w:eastAsia="Arial" w:cstheme="minorHAnsi"/>
                <w:b/>
                <w:sz w:val="28"/>
                <w:szCs w:val="28"/>
              </w:rPr>
              <w:t>éc</w:t>
            </w:r>
            <w:r w:rsidRPr="000406A4">
              <w:rPr>
                <w:rFonts w:eastAsia="Arial" w:cstheme="minorHAnsi"/>
                <w:b/>
                <w:spacing w:val="-1"/>
                <w:sz w:val="28"/>
                <w:szCs w:val="28"/>
              </w:rPr>
              <w:t>ono</w:t>
            </w:r>
            <w:r w:rsidRPr="000406A4">
              <w:rPr>
                <w:rFonts w:eastAsia="Arial" w:cstheme="minorHAnsi"/>
                <w:b/>
                <w:sz w:val="28"/>
                <w:szCs w:val="28"/>
              </w:rPr>
              <w:t>m</w:t>
            </w:r>
            <w:r w:rsidRPr="000406A4">
              <w:rPr>
                <w:rFonts w:eastAsia="Arial" w:cstheme="minorHAnsi"/>
                <w:b/>
                <w:spacing w:val="1"/>
                <w:sz w:val="28"/>
                <w:szCs w:val="28"/>
              </w:rPr>
              <w:t>i</w:t>
            </w:r>
            <w:r w:rsidRPr="000406A4">
              <w:rPr>
                <w:rFonts w:eastAsia="Arial" w:cstheme="minorHAnsi"/>
                <w:b/>
                <w:spacing w:val="-1"/>
                <w:sz w:val="28"/>
                <w:szCs w:val="28"/>
              </w:rPr>
              <w:t>qu</w:t>
            </w:r>
            <w:r w:rsidRPr="000406A4">
              <w:rPr>
                <w:rFonts w:eastAsia="Arial" w:cstheme="minorHAnsi"/>
                <w:b/>
                <w:sz w:val="28"/>
                <w:szCs w:val="28"/>
              </w:rPr>
              <w:t>e</w:t>
            </w:r>
            <w:r w:rsidRPr="000406A4">
              <w:rPr>
                <w:rFonts w:eastAsia="Arial" w:cstheme="minorHAnsi"/>
                <w:b/>
                <w:spacing w:val="1"/>
                <w:sz w:val="28"/>
                <w:szCs w:val="28"/>
              </w:rPr>
              <w:t xml:space="preserve"> </w:t>
            </w:r>
            <w:r w:rsidRPr="000406A4">
              <w:rPr>
                <w:rFonts w:eastAsia="Arial" w:cstheme="minorHAnsi"/>
                <w:b/>
                <w:sz w:val="28"/>
                <w:szCs w:val="28"/>
              </w:rPr>
              <w:t>et</w:t>
            </w:r>
            <w:r w:rsidRPr="000406A4">
              <w:rPr>
                <w:rFonts w:eastAsia="Arial"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0406A4">
              <w:rPr>
                <w:rFonts w:eastAsia="Arial" w:cstheme="minorHAnsi"/>
                <w:b/>
                <w:sz w:val="28"/>
                <w:szCs w:val="28"/>
              </w:rPr>
              <w:t>f</w:t>
            </w:r>
            <w:r w:rsidRPr="000406A4">
              <w:rPr>
                <w:rFonts w:eastAsia="Arial" w:cstheme="minorHAnsi"/>
                <w:b/>
                <w:spacing w:val="1"/>
                <w:sz w:val="28"/>
                <w:szCs w:val="28"/>
              </w:rPr>
              <w:t>i</w:t>
            </w:r>
            <w:r w:rsidRPr="000406A4">
              <w:rPr>
                <w:rFonts w:eastAsia="Arial" w:cstheme="minorHAnsi"/>
                <w:b/>
                <w:sz w:val="28"/>
                <w:szCs w:val="28"/>
              </w:rPr>
              <w:t>sc</w:t>
            </w:r>
            <w:r w:rsidRPr="000406A4">
              <w:rPr>
                <w:rFonts w:eastAsia="Arial" w:cstheme="minorHAnsi"/>
                <w:b/>
                <w:spacing w:val="-3"/>
                <w:sz w:val="28"/>
                <w:szCs w:val="28"/>
              </w:rPr>
              <w:t>a</w:t>
            </w:r>
            <w:r w:rsidRPr="000406A4">
              <w:rPr>
                <w:rFonts w:eastAsia="Arial" w:cstheme="minorHAnsi"/>
                <w:b/>
                <w:spacing w:val="1"/>
                <w:sz w:val="28"/>
                <w:szCs w:val="28"/>
              </w:rPr>
              <w:t>l</w:t>
            </w:r>
            <w:r w:rsidRPr="000406A4">
              <w:rPr>
                <w:rFonts w:eastAsia="Arial" w:cstheme="minorHAnsi"/>
                <w:b/>
                <w:sz w:val="28"/>
                <w:szCs w:val="28"/>
              </w:rPr>
              <w:t>e</w:t>
            </w:r>
          </w:p>
        </w:tc>
      </w:tr>
      <w:tr w:rsidR="00D92AD1" w:rsidRPr="000406A4" w:rsidTr="00D92AD1">
        <w:tc>
          <w:tcPr>
            <w:tcW w:w="13182" w:type="dxa"/>
          </w:tcPr>
          <w:p w:rsidR="00D92AD1" w:rsidRPr="000406A4" w:rsidRDefault="00D92AD1" w:rsidP="00AD6A3B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0406A4">
              <w:rPr>
                <w:rFonts w:cstheme="minorHAnsi"/>
                <w:b/>
                <w:sz w:val="28"/>
              </w:rPr>
              <w:t>Moyens de Vérification</w:t>
            </w:r>
          </w:p>
        </w:tc>
      </w:tr>
      <w:tr w:rsidR="00D92AD1" w:rsidRPr="000406A4" w:rsidTr="00D92AD1">
        <w:tc>
          <w:tcPr>
            <w:tcW w:w="13182" w:type="dxa"/>
          </w:tcPr>
          <w:p w:rsidR="00D92AD1" w:rsidRPr="000406A4" w:rsidRDefault="00D92AD1" w:rsidP="00D92AD1">
            <w:pPr>
              <w:pStyle w:val="Paragraphedeliste"/>
              <w:numPr>
                <w:ilvl w:val="0"/>
                <w:numId w:val="28"/>
              </w:numPr>
              <w:rPr>
                <w:rFonts w:cstheme="minorHAnsi"/>
                <w:b/>
                <w:sz w:val="28"/>
                <w:szCs w:val="24"/>
              </w:rPr>
            </w:pPr>
            <w:r w:rsidRPr="000406A4">
              <w:rPr>
                <w:rFonts w:cstheme="minorHAnsi"/>
                <w:b/>
                <w:sz w:val="28"/>
                <w:szCs w:val="24"/>
              </w:rPr>
              <w:t xml:space="preserve">Enregistrement auprès des administrations concernées </w:t>
            </w:r>
          </w:p>
        </w:tc>
      </w:tr>
      <w:tr w:rsidR="00174D5D" w:rsidRPr="000406A4" w:rsidTr="00933EE0">
        <w:trPr>
          <w:trHeight w:val="785"/>
        </w:trPr>
        <w:tc>
          <w:tcPr>
            <w:tcW w:w="13182" w:type="dxa"/>
          </w:tcPr>
          <w:p w:rsidR="00DA7D74" w:rsidRPr="00DA7D74" w:rsidRDefault="00DA7D74" w:rsidP="00DA7D74">
            <w:pPr>
              <w:pStyle w:val="Default"/>
              <w:numPr>
                <w:ilvl w:val="0"/>
                <w:numId w:val="39"/>
              </w:numPr>
            </w:pPr>
            <w:r w:rsidRPr="00DA7D74">
              <w:t>Lettre attribuant le Nu</w:t>
            </w:r>
            <w:r w:rsidRPr="00DA7D74">
              <w:rPr>
                <w:spacing w:val="4"/>
              </w:rPr>
              <w:t>m</w:t>
            </w:r>
            <w:r w:rsidRPr="00DA7D74">
              <w:t>éro</w:t>
            </w:r>
            <w:r w:rsidRPr="00DA7D74">
              <w:rPr>
                <w:spacing w:val="-7"/>
              </w:rPr>
              <w:t xml:space="preserve"> </w:t>
            </w:r>
            <w:r w:rsidRPr="00DA7D74">
              <w:t>d</w:t>
            </w:r>
            <w:r w:rsidRPr="00DA7D74">
              <w:rPr>
                <w:spacing w:val="-1"/>
              </w:rPr>
              <w:t>’</w:t>
            </w:r>
            <w:r w:rsidRPr="00DA7D74">
              <w:t>Id</w:t>
            </w:r>
            <w:r w:rsidRPr="00DA7D74">
              <w:rPr>
                <w:spacing w:val="1"/>
              </w:rPr>
              <w:t>e</w:t>
            </w:r>
            <w:r w:rsidRPr="00DA7D74">
              <w:t>nt</w:t>
            </w:r>
            <w:r w:rsidRPr="00DA7D74">
              <w:rPr>
                <w:spacing w:val="-2"/>
              </w:rPr>
              <w:t>i</w:t>
            </w:r>
            <w:r w:rsidRPr="00DA7D74">
              <w:rPr>
                <w:spacing w:val="2"/>
              </w:rPr>
              <w:t>f</w:t>
            </w:r>
            <w:r w:rsidRPr="00DA7D74">
              <w:rPr>
                <w:spacing w:val="-1"/>
              </w:rPr>
              <w:t>i</w:t>
            </w:r>
            <w:r w:rsidRPr="00DA7D74">
              <w:rPr>
                <w:spacing w:val="1"/>
              </w:rPr>
              <w:t>c</w:t>
            </w:r>
            <w:r w:rsidRPr="00DA7D74">
              <w:t>a</w:t>
            </w:r>
            <w:r w:rsidRPr="00DA7D74">
              <w:rPr>
                <w:spacing w:val="2"/>
              </w:rPr>
              <w:t>t</w:t>
            </w:r>
            <w:r w:rsidRPr="00DA7D74">
              <w:rPr>
                <w:spacing w:val="-1"/>
              </w:rPr>
              <w:t>i</w:t>
            </w:r>
            <w:r w:rsidRPr="00DA7D74">
              <w:t>on</w:t>
            </w:r>
            <w:r w:rsidRPr="00DA7D74">
              <w:rPr>
                <w:spacing w:val="44"/>
              </w:rPr>
              <w:t xml:space="preserve"> </w:t>
            </w:r>
            <w:r w:rsidRPr="00DA7D74">
              <w:rPr>
                <w:spacing w:val="1"/>
              </w:rPr>
              <w:t>N</w:t>
            </w:r>
            <w:r w:rsidRPr="00DA7D74">
              <w:rPr>
                <w:spacing w:val="2"/>
              </w:rPr>
              <w:t>a</w:t>
            </w:r>
            <w:r w:rsidRPr="00DA7D74">
              <w:t>t</w:t>
            </w:r>
            <w:r w:rsidRPr="00DA7D74">
              <w:rPr>
                <w:spacing w:val="-1"/>
              </w:rPr>
              <w:t>i</w:t>
            </w:r>
            <w:r w:rsidRPr="00DA7D74">
              <w:t>o</w:t>
            </w:r>
            <w:r w:rsidRPr="00DA7D74">
              <w:rPr>
                <w:spacing w:val="1"/>
              </w:rPr>
              <w:t>n</w:t>
            </w:r>
            <w:r w:rsidRPr="00DA7D74">
              <w:t>a</w:t>
            </w:r>
            <w:r w:rsidRPr="00DA7D74">
              <w:rPr>
                <w:spacing w:val="1"/>
              </w:rPr>
              <w:t>l</w:t>
            </w:r>
            <w:r w:rsidRPr="00DA7D74">
              <w:t>e</w:t>
            </w:r>
          </w:p>
          <w:p w:rsidR="00174D5D" w:rsidRPr="00DA7D74" w:rsidRDefault="00DA7D74" w:rsidP="00DA7D74">
            <w:pPr>
              <w:pStyle w:val="Default"/>
              <w:numPr>
                <w:ilvl w:val="0"/>
                <w:numId w:val="39"/>
              </w:numPr>
              <w:rPr>
                <w:rFonts w:cstheme="minorHAnsi"/>
                <w:sz w:val="28"/>
              </w:rPr>
            </w:pPr>
            <w:r w:rsidRPr="00DA7D74">
              <w:t>Lettre d’attribution du numéro impôt ou badge pour les personnes physiques</w:t>
            </w:r>
          </w:p>
        </w:tc>
      </w:tr>
      <w:tr w:rsidR="00D92AD1" w:rsidRPr="000406A4" w:rsidTr="00D92AD1">
        <w:tc>
          <w:tcPr>
            <w:tcW w:w="13182" w:type="dxa"/>
          </w:tcPr>
          <w:p w:rsidR="00D92AD1" w:rsidRPr="000406A4" w:rsidRDefault="00D92AD1" w:rsidP="00D92AD1">
            <w:pPr>
              <w:pStyle w:val="Paragraphedeliste"/>
              <w:numPr>
                <w:ilvl w:val="0"/>
                <w:numId w:val="28"/>
              </w:numPr>
              <w:rPr>
                <w:rFonts w:cstheme="minorHAnsi"/>
                <w:b/>
                <w:sz w:val="28"/>
                <w:szCs w:val="24"/>
              </w:rPr>
            </w:pPr>
            <w:r w:rsidRPr="000406A4">
              <w:rPr>
                <w:rFonts w:cstheme="minorHAnsi"/>
                <w:b/>
                <w:sz w:val="28"/>
                <w:szCs w:val="24"/>
              </w:rPr>
              <w:t>Paiement impôts, taxes</w:t>
            </w:r>
            <w:r w:rsidRPr="000406A4">
              <w:rPr>
                <w:rFonts w:cstheme="minorHAnsi"/>
                <w:b/>
                <w:color w:val="000000"/>
                <w:sz w:val="28"/>
              </w:rPr>
              <w:t xml:space="preserve"> et redevances</w:t>
            </w:r>
          </w:p>
        </w:tc>
      </w:tr>
      <w:tr w:rsidR="00D92AD1" w:rsidRPr="000406A4" w:rsidTr="0054728B">
        <w:trPr>
          <w:trHeight w:val="2684"/>
        </w:trPr>
        <w:tc>
          <w:tcPr>
            <w:tcW w:w="13182" w:type="dxa"/>
            <w:vAlign w:val="center"/>
          </w:tcPr>
          <w:p w:rsidR="00D92AD1" w:rsidRPr="00DA7D74" w:rsidRDefault="00D92AD1" w:rsidP="00206459">
            <w:pPr>
              <w:pStyle w:val="Paragraphedeliste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DA7D74">
              <w:rPr>
                <w:rFonts w:cstheme="minorHAnsi"/>
                <w:sz w:val="24"/>
                <w:szCs w:val="24"/>
              </w:rPr>
              <w:t xml:space="preserve">Déclaration des revenus </w:t>
            </w:r>
          </w:p>
          <w:p w:rsidR="00D92AD1" w:rsidRPr="00DA7D74" w:rsidRDefault="00D92AD1" w:rsidP="00206459">
            <w:pPr>
              <w:pStyle w:val="Paragraphedeliste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DA7D74">
              <w:rPr>
                <w:rFonts w:cstheme="minorHAnsi"/>
                <w:sz w:val="24"/>
                <w:szCs w:val="24"/>
              </w:rPr>
              <w:t xml:space="preserve">Quittance attestant le paiement de l’impôt sur les bénéfices et profits </w:t>
            </w:r>
            <w:r w:rsidR="00254AAF">
              <w:rPr>
                <w:rFonts w:cstheme="minorHAnsi"/>
                <w:sz w:val="24"/>
                <w:szCs w:val="24"/>
              </w:rPr>
              <w:t>(IBP)</w:t>
            </w:r>
          </w:p>
          <w:p w:rsidR="00D92AD1" w:rsidRPr="00DA7D74" w:rsidRDefault="00D92AD1" w:rsidP="00206459">
            <w:pPr>
              <w:pStyle w:val="Paragraphedeliste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DA7D74">
              <w:rPr>
                <w:rFonts w:cstheme="minorHAnsi"/>
                <w:sz w:val="24"/>
                <w:szCs w:val="24"/>
              </w:rPr>
              <w:t xml:space="preserve">Déclaration de salaires des employés </w:t>
            </w:r>
          </w:p>
          <w:p w:rsidR="00D92AD1" w:rsidRPr="00DA7D74" w:rsidRDefault="00D92AD1" w:rsidP="00206459">
            <w:pPr>
              <w:pStyle w:val="Paragraphedeliste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DA7D74">
              <w:rPr>
                <w:rFonts w:cstheme="minorHAnsi"/>
                <w:sz w:val="24"/>
                <w:szCs w:val="24"/>
              </w:rPr>
              <w:t>Quittance attestant le paiement de l’impôt Professionnel sur le</w:t>
            </w:r>
            <w:r w:rsidR="00254AAF">
              <w:rPr>
                <w:rFonts w:cstheme="minorHAnsi"/>
                <w:sz w:val="24"/>
                <w:szCs w:val="24"/>
              </w:rPr>
              <w:t>s</w:t>
            </w:r>
            <w:r w:rsidRPr="00DA7D74">
              <w:rPr>
                <w:rFonts w:cstheme="minorHAnsi"/>
                <w:sz w:val="24"/>
                <w:szCs w:val="24"/>
              </w:rPr>
              <w:t xml:space="preserve"> R</w:t>
            </w:r>
            <w:r w:rsidR="00254AAF">
              <w:rPr>
                <w:rFonts w:cstheme="minorHAnsi"/>
                <w:sz w:val="24"/>
                <w:szCs w:val="24"/>
              </w:rPr>
              <w:t>émunérations</w:t>
            </w:r>
            <w:r w:rsidRPr="00DA7D74">
              <w:rPr>
                <w:rFonts w:cstheme="minorHAnsi"/>
                <w:sz w:val="24"/>
                <w:szCs w:val="24"/>
              </w:rPr>
              <w:t xml:space="preserve"> (IPR) </w:t>
            </w:r>
          </w:p>
          <w:p w:rsidR="00D92AD1" w:rsidRPr="00DA7D74" w:rsidRDefault="00D92AD1" w:rsidP="00206459">
            <w:pPr>
              <w:pStyle w:val="Paragraphedeliste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DA7D74">
              <w:rPr>
                <w:rFonts w:cstheme="minorHAnsi"/>
                <w:sz w:val="24"/>
                <w:szCs w:val="24"/>
              </w:rPr>
              <w:t xml:space="preserve">Déclaration des revenus </w:t>
            </w:r>
            <w:r w:rsidR="001652A5" w:rsidRPr="00DA7D74">
              <w:rPr>
                <w:rFonts w:cstheme="minorHAnsi"/>
                <w:sz w:val="24"/>
                <w:szCs w:val="24"/>
              </w:rPr>
              <w:t>mobiliers</w:t>
            </w:r>
          </w:p>
          <w:p w:rsidR="00D92AD1" w:rsidRPr="00DA7D74" w:rsidRDefault="00D92AD1" w:rsidP="00206459">
            <w:pPr>
              <w:pStyle w:val="Paragraphedeliste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DA7D74">
              <w:rPr>
                <w:rFonts w:cstheme="minorHAnsi"/>
                <w:sz w:val="24"/>
                <w:szCs w:val="24"/>
              </w:rPr>
              <w:t xml:space="preserve">Quittance attestant le paiement de l’impôt </w:t>
            </w:r>
            <w:r w:rsidR="001652A5" w:rsidRPr="00DA7D74">
              <w:rPr>
                <w:rFonts w:cstheme="minorHAnsi"/>
                <w:sz w:val="24"/>
                <w:szCs w:val="24"/>
              </w:rPr>
              <w:t>m</w:t>
            </w:r>
            <w:r w:rsidRPr="00DA7D74">
              <w:rPr>
                <w:rFonts w:cstheme="minorHAnsi"/>
                <w:sz w:val="24"/>
                <w:szCs w:val="24"/>
              </w:rPr>
              <w:t xml:space="preserve">obilier </w:t>
            </w:r>
          </w:p>
          <w:p w:rsidR="00D92AD1" w:rsidRPr="00DA7D74" w:rsidRDefault="00D92AD1" w:rsidP="00206459">
            <w:pPr>
              <w:pStyle w:val="Paragraphedeliste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DA7D74">
              <w:rPr>
                <w:rFonts w:cstheme="minorHAnsi"/>
                <w:sz w:val="24"/>
                <w:szCs w:val="24"/>
              </w:rPr>
              <w:t xml:space="preserve">Déclaration de l’intéressé ou de l’entité sur ses assujettis </w:t>
            </w:r>
            <w:r w:rsidR="001652A5" w:rsidRPr="00DA7D74">
              <w:rPr>
                <w:rFonts w:cstheme="minorHAnsi"/>
                <w:sz w:val="24"/>
                <w:szCs w:val="24"/>
              </w:rPr>
              <w:t>expatriés (IERE)</w:t>
            </w:r>
          </w:p>
          <w:p w:rsidR="00D92AD1" w:rsidRPr="00DA7D74" w:rsidRDefault="00D92AD1" w:rsidP="00206459">
            <w:pPr>
              <w:pStyle w:val="Paragraphedeliste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DA7D74">
              <w:rPr>
                <w:rFonts w:cstheme="minorHAnsi"/>
                <w:sz w:val="24"/>
                <w:szCs w:val="24"/>
              </w:rPr>
              <w:t xml:space="preserve">Quittance attestant le paiement de l’IERE </w:t>
            </w:r>
          </w:p>
          <w:p w:rsidR="00206459" w:rsidRPr="00DA7D74" w:rsidRDefault="00206459" w:rsidP="00206459">
            <w:pPr>
              <w:pStyle w:val="Paragraphedeliste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DA7D74">
              <w:rPr>
                <w:rFonts w:cstheme="minorHAnsi"/>
                <w:sz w:val="24"/>
                <w:szCs w:val="24"/>
              </w:rPr>
              <w:t xml:space="preserve">Note de débit sur la taxe d’agrément </w:t>
            </w:r>
          </w:p>
          <w:p w:rsidR="00206459" w:rsidRPr="00DA7D74" w:rsidRDefault="00206459" w:rsidP="001548C6">
            <w:pPr>
              <w:pStyle w:val="Paragraphedeliste"/>
              <w:numPr>
                <w:ilvl w:val="0"/>
                <w:numId w:val="38"/>
              </w:numPr>
              <w:ind w:left="867" w:hanging="510"/>
              <w:rPr>
                <w:rFonts w:cstheme="minorHAnsi"/>
                <w:sz w:val="24"/>
                <w:szCs w:val="24"/>
              </w:rPr>
            </w:pPr>
            <w:r w:rsidRPr="00DA7D74">
              <w:rPr>
                <w:rFonts w:cstheme="minorHAnsi"/>
                <w:sz w:val="24"/>
                <w:szCs w:val="24"/>
              </w:rPr>
              <w:t>Attestation bancaire de paiement de la taxe d’agrément</w:t>
            </w:r>
          </w:p>
          <w:p w:rsidR="00206459" w:rsidRPr="00DA7D74" w:rsidRDefault="00206459" w:rsidP="001548C6">
            <w:pPr>
              <w:pStyle w:val="Paragraphedeliste"/>
              <w:numPr>
                <w:ilvl w:val="0"/>
                <w:numId w:val="38"/>
              </w:numPr>
              <w:ind w:left="867" w:hanging="510"/>
              <w:rPr>
                <w:rFonts w:cstheme="minorHAnsi"/>
                <w:sz w:val="24"/>
                <w:szCs w:val="24"/>
              </w:rPr>
            </w:pPr>
            <w:r w:rsidRPr="00DA7D74">
              <w:rPr>
                <w:rFonts w:cstheme="minorHAnsi"/>
                <w:sz w:val="24"/>
                <w:szCs w:val="24"/>
              </w:rPr>
              <w:t xml:space="preserve">Note de débit de la taxe d’abattage </w:t>
            </w:r>
          </w:p>
          <w:p w:rsidR="00206459" w:rsidRPr="00DA7D74" w:rsidRDefault="00206459" w:rsidP="001548C6">
            <w:pPr>
              <w:pStyle w:val="Paragraphedeliste"/>
              <w:numPr>
                <w:ilvl w:val="0"/>
                <w:numId w:val="38"/>
              </w:numPr>
              <w:ind w:left="867" w:hanging="510"/>
              <w:rPr>
                <w:rFonts w:cstheme="minorHAnsi"/>
                <w:sz w:val="24"/>
                <w:szCs w:val="24"/>
              </w:rPr>
            </w:pPr>
            <w:r w:rsidRPr="00DA7D74">
              <w:rPr>
                <w:rFonts w:cstheme="minorHAnsi"/>
                <w:sz w:val="24"/>
                <w:szCs w:val="24"/>
              </w:rPr>
              <w:t>Attestation bancaire de paiement de la taxe d’abattage</w:t>
            </w:r>
          </w:p>
          <w:p w:rsidR="00D92AD1" w:rsidRPr="00DA7D74" w:rsidRDefault="00206459" w:rsidP="001548C6">
            <w:pPr>
              <w:pStyle w:val="Paragraphedeliste"/>
              <w:numPr>
                <w:ilvl w:val="0"/>
                <w:numId w:val="38"/>
              </w:numPr>
              <w:ind w:left="867" w:hanging="510"/>
              <w:rPr>
                <w:rFonts w:cstheme="minorHAnsi"/>
                <w:sz w:val="24"/>
                <w:szCs w:val="24"/>
              </w:rPr>
            </w:pPr>
            <w:r w:rsidRPr="00DA7D74">
              <w:rPr>
                <w:rFonts w:cstheme="minorHAnsi"/>
                <w:sz w:val="24"/>
                <w:szCs w:val="24"/>
              </w:rPr>
              <w:t>Quittance de paiement de la taxe d’abattage</w:t>
            </w:r>
          </w:p>
          <w:p w:rsidR="001548C6" w:rsidRPr="00DA7D74" w:rsidRDefault="001548C6" w:rsidP="0054728B">
            <w:pPr>
              <w:pStyle w:val="Paragraphedeliste"/>
              <w:numPr>
                <w:ilvl w:val="0"/>
                <w:numId w:val="38"/>
              </w:numPr>
              <w:ind w:left="867" w:hanging="510"/>
              <w:rPr>
                <w:rFonts w:cstheme="minorHAnsi"/>
                <w:sz w:val="24"/>
                <w:szCs w:val="24"/>
              </w:rPr>
            </w:pPr>
            <w:r w:rsidRPr="00DA7D74">
              <w:rPr>
                <w:rFonts w:cstheme="minorHAnsi"/>
                <w:sz w:val="24"/>
                <w:szCs w:val="24"/>
              </w:rPr>
              <w:t xml:space="preserve">Attestation bancaire de paiement de : </w:t>
            </w:r>
          </w:p>
          <w:p w:rsidR="001548C6" w:rsidRPr="00DA7D74" w:rsidRDefault="00DA7D74" w:rsidP="001548C6">
            <w:pPr>
              <w:pStyle w:val="Paragraphedeliste"/>
              <w:numPr>
                <w:ilvl w:val="1"/>
                <w:numId w:val="41"/>
              </w:numPr>
              <w:ind w:left="1208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Redevance de superficie ;</w:t>
            </w:r>
          </w:p>
          <w:p w:rsidR="001548C6" w:rsidRPr="00DA7D74" w:rsidRDefault="001548C6" w:rsidP="001548C6">
            <w:pPr>
              <w:pStyle w:val="Paragraphedeliste"/>
              <w:numPr>
                <w:ilvl w:val="1"/>
                <w:numId w:val="41"/>
              </w:numPr>
              <w:ind w:left="1208" w:hanging="357"/>
              <w:rPr>
                <w:rFonts w:cstheme="minorHAnsi"/>
                <w:sz w:val="24"/>
                <w:szCs w:val="24"/>
              </w:rPr>
            </w:pPr>
            <w:r w:rsidRPr="00DA7D74">
              <w:rPr>
                <w:rFonts w:cstheme="minorHAnsi"/>
                <w:sz w:val="24"/>
                <w:szCs w:val="24"/>
              </w:rPr>
              <w:t>P</w:t>
            </w:r>
            <w:r w:rsidR="00DA7D74">
              <w:rPr>
                <w:rFonts w:cstheme="minorHAnsi"/>
                <w:sz w:val="24"/>
                <w:szCs w:val="24"/>
              </w:rPr>
              <w:t>ermis de coupe de bois d’œuvre ;</w:t>
            </w:r>
          </w:p>
          <w:p w:rsidR="001548C6" w:rsidRPr="00DA7D74" w:rsidRDefault="001548C6" w:rsidP="001548C6">
            <w:pPr>
              <w:pStyle w:val="Paragraphedeliste"/>
              <w:numPr>
                <w:ilvl w:val="1"/>
                <w:numId w:val="41"/>
              </w:numPr>
              <w:ind w:left="1208" w:hanging="357"/>
              <w:rPr>
                <w:rFonts w:cstheme="minorHAnsi"/>
                <w:sz w:val="24"/>
                <w:szCs w:val="24"/>
              </w:rPr>
            </w:pPr>
            <w:r w:rsidRPr="00DA7D74">
              <w:rPr>
                <w:rFonts w:cstheme="minorHAnsi"/>
                <w:sz w:val="24"/>
                <w:szCs w:val="24"/>
              </w:rPr>
              <w:t xml:space="preserve">Taxe d’implantation d’une installation </w:t>
            </w:r>
            <w:r w:rsidR="00DA7D74">
              <w:rPr>
                <w:rFonts w:cstheme="minorHAnsi"/>
                <w:sz w:val="24"/>
                <w:szCs w:val="24"/>
              </w:rPr>
              <w:t>classée ; </w:t>
            </w:r>
          </w:p>
          <w:p w:rsidR="001548C6" w:rsidRPr="00DA7D74" w:rsidRDefault="001548C6" w:rsidP="001548C6">
            <w:pPr>
              <w:pStyle w:val="Paragraphedeliste"/>
              <w:numPr>
                <w:ilvl w:val="1"/>
                <w:numId w:val="41"/>
              </w:numPr>
              <w:ind w:left="1208" w:hanging="357"/>
              <w:rPr>
                <w:rFonts w:cstheme="minorHAnsi"/>
                <w:sz w:val="24"/>
                <w:szCs w:val="24"/>
              </w:rPr>
            </w:pPr>
            <w:r w:rsidRPr="00DA7D74">
              <w:rPr>
                <w:rFonts w:cstheme="minorHAnsi"/>
                <w:sz w:val="24"/>
                <w:szCs w:val="24"/>
              </w:rPr>
              <w:t>Taxe rémunératoire annuelle ;</w:t>
            </w:r>
          </w:p>
          <w:p w:rsidR="001548C6" w:rsidRPr="00DA7D74" w:rsidRDefault="001548C6" w:rsidP="001548C6">
            <w:pPr>
              <w:pStyle w:val="Paragraphedeliste"/>
              <w:numPr>
                <w:ilvl w:val="1"/>
                <w:numId w:val="41"/>
              </w:numPr>
              <w:ind w:left="1208" w:hanging="357"/>
              <w:rPr>
                <w:rFonts w:cstheme="minorHAnsi"/>
                <w:sz w:val="24"/>
                <w:szCs w:val="24"/>
              </w:rPr>
            </w:pPr>
            <w:r w:rsidRPr="00DA7D74">
              <w:rPr>
                <w:rFonts w:cstheme="minorHAnsi"/>
                <w:sz w:val="24"/>
                <w:szCs w:val="24"/>
              </w:rPr>
              <w:t>Taxe phytosanitaire et certificat d’origine ;</w:t>
            </w:r>
          </w:p>
          <w:p w:rsidR="001548C6" w:rsidRPr="00DA7D74" w:rsidRDefault="001548C6" w:rsidP="001548C6">
            <w:pPr>
              <w:pStyle w:val="Paragraphedeliste"/>
              <w:numPr>
                <w:ilvl w:val="1"/>
                <w:numId w:val="41"/>
              </w:numPr>
              <w:ind w:left="1208" w:hanging="357"/>
              <w:rPr>
                <w:rFonts w:cstheme="minorHAnsi"/>
                <w:sz w:val="24"/>
                <w:szCs w:val="24"/>
              </w:rPr>
            </w:pPr>
            <w:r w:rsidRPr="00DA7D74">
              <w:rPr>
                <w:rFonts w:cstheme="minorHAnsi"/>
                <w:sz w:val="24"/>
                <w:szCs w:val="24"/>
              </w:rPr>
              <w:t>Permis CITES</w:t>
            </w:r>
            <w:r w:rsidR="0054728B" w:rsidRPr="00DA7D74">
              <w:rPr>
                <w:rFonts w:cstheme="minorHAnsi"/>
                <w:sz w:val="24"/>
                <w:szCs w:val="24"/>
              </w:rPr>
              <w:t>, le cas échéant</w:t>
            </w:r>
            <w:r w:rsidRPr="00DA7D74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1548C6" w:rsidRPr="00DA7D74" w:rsidRDefault="001548C6" w:rsidP="00E56DFC">
            <w:pPr>
              <w:pStyle w:val="Paragraphedeliste"/>
              <w:numPr>
                <w:ilvl w:val="0"/>
                <w:numId w:val="38"/>
              </w:numPr>
              <w:ind w:left="867" w:hanging="510"/>
              <w:rPr>
                <w:rFonts w:cstheme="minorHAnsi"/>
                <w:sz w:val="24"/>
                <w:szCs w:val="24"/>
              </w:rPr>
            </w:pPr>
            <w:r w:rsidRPr="00DA7D74">
              <w:rPr>
                <w:rFonts w:cstheme="minorHAnsi"/>
                <w:sz w:val="24"/>
                <w:szCs w:val="24"/>
              </w:rPr>
              <w:t>Bulletin de liquidation de la DGDA pour paiement :</w:t>
            </w:r>
          </w:p>
          <w:p w:rsidR="001548C6" w:rsidRPr="00DA7D74" w:rsidRDefault="001548C6" w:rsidP="001548C6">
            <w:pPr>
              <w:pStyle w:val="Paragraphedeliste"/>
              <w:numPr>
                <w:ilvl w:val="1"/>
                <w:numId w:val="41"/>
              </w:numPr>
              <w:ind w:left="1208" w:hanging="357"/>
              <w:rPr>
                <w:rFonts w:cstheme="minorHAnsi"/>
                <w:sz w:val="24"/>
                <w:szCs w:val="24"/>
              </w:rPr>
            </w:pPr>
            <w:r w:rsidRPr="00DA7D74">
              <w:rPr>
                <w:rFonts w:cstheme="minorHAnsi"/>
                <w:sz w:val="24"/>
                <w:szCs w:val="24"/>
              </w:rPr>
              <w:lastRenderedPageBreak/>
              <w:t>Taxe de reboisement ;</w:t>
            </w:r>
          </w:p>
          <w:p w:rsidR="001548C6" w:rsidRPr="00DA7D74" w:rsidRDefault="001548C6" w:rsidP="001548C6">
            <w:pPr>
              <w:pStyle w:val="Paragraphedeliste"/>
              <w:numPr>
                <w:ilvl w:val="1"/>
                <w:numId w:val="41"/>
              </w:numPr>
              <w:ind w:left="1208" w:hanging="357"/>
              <w:rPr>
                <w:rFonts w:cstheme="minorHAnsi"/>
                <w:sz w:val="24"/>
                <w:szCs w:val="24"/>
              </w:rPr>
            </w:pPr>
            <w:r w:rsidRPr="00DA7D74">
              <w:rPr>
                <w:rFonts w:cstheme="minorHAnsi"/>
                <w:sz w:val="24"/>
                <w:szCs w:val="24"/>
              </w:rPr>
              <w:t xml:space="preserve">Droits de sortie du bois. </w:t>
            </w:r>
          </w:p>
          <w:p w:rsidR="001548C6" w:rsidRPr="00DA7D74" w:rsidRDefault="001548C6" w:rsidP="00E56DFC">
            <w:pPr>
              <w:pStyle w:val="Paragraphedeliste"/>
              <w:numPr>
                <w:ilvl w:val="0"/>
                <w:numId w:val="38"/>
              </w:numPr>
              <w:ind w:left="867" w:hanging="510"/>
              <w:rPr>
                <w:rFonts w:cstheme="minorHAnsi"/>
                <w:sz w:val="24"/>
                <w:szCs w:val="24"/>
              </w:rPr>
            </w:pPr>
            <w:r w:rsidRPr="00DA7D74">
              <w:rPr>
                <w:rFonts w:cstheme="minorHAnsi"/>
                <w:sz w:val="24"/>
                <w:szCs w:val="24"/>
              </w:rPr>
              <w:t>Quittance de paiement du lot prêt à Exporter</w:t>
            </w:r>
          </w:p>
          <w:p w:rsidR="001548C6" w:rsidRPr="00DA7D74" w:rsidRDefault="001548C6" w:rsidP="00E56DFC">
            <w:pPr>
              <w:pStyle w:val="Paragraphedeliste"/>
              <w:numPr>
                <w:ilvl w:val="0"/>
                <w:numId w:val="38"/>
              </w:numPr>
              <w:ind w:left="867" w:hanging="510"/>
              <w:rPr>
                <w:rFonts w:cstheme="minorHAnsi"/>
                <w:sz w:val="24"/>
                <w:szCs w:val="24"/>
              </w:rPr>
            </w:pPr>
            <w:r w:rsidRPr="00DA7D74">
              <w:rPr>
                <w:rFonts w:cstheme="minorHAnsi"/>
                <w:sz w:val="24"/>
                <w:szCs w:val="24"/>
              </w:rPr>
              <w:t>Attestation de paiement de la licence modèle EB</w:t>
            </w:r>
          </w:p>
          <w:p w:rsidR="001548C6" w:rsidRPr="000406A4" w:rsidRDefault="001548C6" w:rsidP="00206459">
            <w:pPr>
              <w:ind w:left="360"/>
              <w:rPr>
                <w:rFonts w:cstheme="minorHAnsi"/>
                <w:sz w:val="28"/>
              </w:rPr>
            </w:pPr>
          </w:p>
        </w:tc>
      </w:tr>
    </w:tbl>
    <w:p w:rsidR="0075212B" w:rsidRPr="000406A4" w:rsidRDefault="0075212B">
      <w:pPr>
        <w:rPr>
          <w:rFonts w:cstheme="minorHAnsi"/>
        </w:rPr>
      </w:pPr>
    </w:p>
    <w:sectPr w:rsidR="0075212B" w:rsidRPr="000406A4" w:rsidSect="0075212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2F" w:rsidRDefault="00C01D2F" w:rsidP="00BF1566">
      <w:pPr>
        <w:spacing w:after="0" w:line="240" w:lineRule="auto"/>
      </w:pPr>
      <w:r>
        <w:separator/>
      </w:r>
    </w:p>
  </w:endnote>
  <w:endnote w:type="continuationSeparator" w:id="0">
    <w:p w:rsidR="00C01D2F" w:rsidRDefault="00C01D2F" w:rsidP="00BF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675187"/>
      <w:docPartObj>
        <w:docPartGallery w:val="Page Numbers (Bottom of Page)"/>
        <w:docPartUnique/>
      </w:docPartObj>
    </w:sdtPr>
    <w:sdtEndPr/>
    <w:sdtContent>
      <w:p w:rsidR="001C6DAB" w:rsidRDefault="001C6DA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FD7">
          <w:rPr>
            <w:noProof/>
          </w:rPr>
          <w:t>8</w:t>
        </w:r>
        <w:r>
          <w:fldChar w:fldCharType="end"/>
        </w:r>
      </w:p>
    </w:sdtContent>
  </w:sdt>
  <w:p w:rsidR="001C6DAB" w:rsidRDefault="001C6D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2F" w:rsidRDefault="00C01D2F" w:rsidP="00BF1566">
      <w:pPr>
        <w:spacing w:after="0" w:line="240" w:lineRule="auto"/>
      </w:pPr>
      <w:r>
        <w:separator/>
      </w:r>
    </w:p>
  </w:footnote>
  <w:footnote w:type="continuationSeparator" w:id="0">
    <w:p w:rsidR="00C01D2F" w:rsidRDefault="00C01D2F" w:rsidP="00BF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0304"/>
    <w:multiLevelType w:val="hybridMultilevel"/>
    <w:tmpl w:val="5D563D72"/>
    <w:lvl w:ilvl="0" w:tplc="BE3825B8">
      <w:start w:val="1"/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9E26DF"/>
    <w:multiLevelType w:val="hybridMultilevel"/>
    <w:tmpl w:val="249CE5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B8B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71EF"/>
    <w:multiLevelType w:val="hybridMultilevel"/>
    <w:tmpl w:val="53762C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90B87"/>
    <w:multiLevelType w:val="hybridMultilevel"/>
    <w:tmpl w:val="C1C659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3F3D"/>
    <w:multiLevelType w:val="hybridMultilevel"/>
    <w:tmpl w:val="8200B21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D20DC"/>
    <w:multiLevelType w:val="hybridMultilevel"/>
    <w:tmpl w:val="A0B4B8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A388F"/>
    <w:multiLevelType w:val="hybridMultilevel"/>
    <w:tmpl w:val="265C0C5C"/>
    <w:lvl w:ilvl="0" w:tplc="55CA9F1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61FFB"/>
    <w:multiLevelType w:val="hybridMultilevel"/>
    <w:tmpl w:val="0CE85A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B3EC9"/>
    <w:multiLevelType w:val="hybridMultilevel"/>
    <w:tmpl w:val="C8E8DF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7449F"/>
    <w:multiLevelType w:val="hybridMultilevel"/>
    <w:tmpl w:val="91F2548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1C778A"/>
    <w:multiLevelType w:val="hybridMultilevel"/>
    <w:tmpl w:val="FD1CE4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26203"/>
    <w:multiLevelType w:val="hybridMultilevel"/>
    <w:tmpl w:val="91222A08"/>
    <w:lvl w:ilvl="0" w:tplc="C11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876EC"/>
    <w:multiLevelType w:val="hybridMultilevel"/>
    <w:tmpl w:val="FE8869B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B2EA8"/>
    <w:multiLevelType w:val="hybridMultilevel"/>
    <w:tmpl w:val="80E0B2A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E19FF"/>
    <w:multiLevelType w:val="hybridMultilevel"/>
    <w:tmpl w:val="F26CCB94"/>
    <w:lvl w:ilvl="0" w:tplc="C11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A1C01"/>
    <w:multiLevelType w:val="hybridMultilevel"/>
    <w:tmpl w:val="E2E2A6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B75C5"/>
    <w:multiLevelType w:val="hybridMultilevel"/>
    <w:tmpl w:val="F3B049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156FAA6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858F8"/>
    <w:multiLevelType w:val="hybridMultilevel"/>
    <w:tmpl w:val="149645C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FF7952"/>
    <w:multiLevelType w:val="hybridMultilevel"/>
    <w:tmpl w:val="3A66E6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D3FF7"/>
    <w:multiLevelType w:val="hybridMultilevel"/>
    <w:tmpl w:val="64D4A39A"/>
    <w:lvl w:ilvl="0" w:tplc="040C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5BB7864"/>
    <w:multiLevelType w:val="hybridMultilevel"/>
    <w:tmpl w:val="DAEAD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22BCB"/>
    <w:multiLevelType w:val="hybridMultilevel"/>
    <w:tmpl w:val="876CD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C588E"/>
    <w:multiLevelType w:val="hybridMultilevel"/>
    <w:tmpl w:val="10C233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404CB"/>
    <w:multiLevelType w:val="hybridMultilevel"/>
    <w:tmpl w:val="1EB0B13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B65B3F"/>
    <w:multiLevelType w:val="hybridMultilevel"/>
    <w:tmpl w:val="F4922DB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EE3EB0"/>
    <w:multiLevelType w:val="hybridMultilevel"/>
    <w:tmpl w:val="51E087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B3D44"/>
    <w:multiLevelType w:val="hybridMultilevel"/>
    <w:tmpl w:val="576C3A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C5A0F"/>
    <w:multiLevelType w:val="hybridMultilevel"/>
    <w:tmpl w:val="8C8C3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A1CA7"/>
    <w:multiLevelType w:val="hybridMultilevel"/>
    <w:tmpl w:val="CE1ED3D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AF2A91"/>
    <w:multiLevelType w:val="hybridMultilevel"/>
    <w:tmpl w:val="E2C08AAE"/>
    <w:lvl w:ilvl="0" w:tplc="E6B8B1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901996"/>
    <w:multiLevelType w:val="hybridMultilevel"/>
    <w:tmpl w:val="B21C89EA"/>
    <w:lvl w:ilvl="0" w:tplc="6F84AFBE">
      <w:start w:val="1"/>
      <w:numFmt w:val="decimal"/>
      <w:lvlText w:val="%1."/>
      <w:lvlJc w:val="left"/>
      <w:pPr>
        <w:ind w:left="1800" w:hanging="360"/>
      </w:pPr>
      <w:rPr>
        <w:rFonts w:asciiTheme="majorHAnsi" w:eastAsiaTheme="minorHAnsi" w:hAnsiTheme="majorHAnsi" w:cstheme="minorBidi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3094429"/>
    <w:multiLevelType w:val="hybridMultilevel"/>
    <w:tmpl w:val="50BCC6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96319"/>
    <w:multiLevelType w:val="hybridMultilevel"/>
    <w:tmpl w:val="10AC13B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917412"/>
    <w:multiLevelType w:val="hybridMultilevel"/>
    <w:tmpl w:val="2CDAED70"/>
    <w:lvl w:ilvl="0" w:tplc="E6B8B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C3F71"/>
    <w:multiLevelType w:val="hybridMultilevel"/>
    <w:tmpl w:val="04466AB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52679D"/>
    <w:multiLevelType w:val="hybridMultilevel"/>
    <w:tmpl w:val="88A48A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81D4C"/>
    <w:multiLevelType w:val="hybridMultilevel"/>
    <w:tmpl w:val="23F838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821DE"/>
    <w:multiLevelType w:val="hybridMultilevel"/>
    <w:tmpl w:val="F98AB0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F3879"/>
    <w:multiLevelType w:val="hybridMultilevel"/>
    <w:tmpl w:val="55844094"/>
    <w:lvl w:ilvl="0" w:tplc="EBD4DD22">
      <w:start w:val="1"/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E65289"/>
    <w:multiLevelType w:val="hybridMultilevel"/>
    <w:tmpl w:val="472CE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F7D2F"/>
    <w:multiLevelType w:val="hybridMultilevel"/>
    <w:tmpl w:val="30825D8E"/>
    <w:lvl w:ilvl="0" w:tplc="C11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447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C31B1"/>
    <w:multiLevelType w:val="hybridMultilevel"/>
    <w:tmpl w:val="1516383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1F2BED"/>
    <w:multiLevelType w:val="hybridMultilevel"/>
    <w:tmpl w:val="C84C9044"/>
    <w:lvl w:ilvl="0" w:tplc="C1160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F000D4"/>
    <w:multiLevelType w:val="hybridMultilevel"/>
    <w:tmpl w:val="E800FE76"/>
    <w:lvl w:ilvl="0" w:tplc="C11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B8B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55034"/>
    <w:multiLevelType w:val="hybridMultilevel"/>
    <w:tmpl w:val="42981704"/>
    <w:lvl w:ilvl="0" w:tplc="8A6A89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C004FF"/>
    <w:multiLevelType w:val="hybridMultilevel"/>
    <w:tmpl w:val="B310E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468EC"/>
    <w:multiLevelType w:val="hybridMultilevel"/>
    <w:tmpl w:val="F8A4695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A37209"/>
    <w:multiLevelType w:val="hybridMultilevel"/>
    <w:tmpl w:val="3CF01F46"/>
    <w:lvl w:ilvl="0" w:tplc="C11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24"/>
  </w:num>
  <w:num w:numId="4">
    <w:abstractNumId w:val="12"/>
  </w:num>
  <w:num w:numId="5">
    <w:abstractNumId w:val="9"/>
  </w:num>
  <w:num w:numId="6">
    <w:abstractNumId w:val="32"/>
  </w:num>
  <w:num w:numId="7">
    <w:abstractNumId w:val="17"/>
  </w:num>
  <w:num w:numId="8">
    <w:abstractNumId w:val="46"/>
  </w:num>
  <w:num w:numId="9">
    <w:abstractNumId w:val="28"/>
  </w:num>
  <w:num w:numId="10">
    <w:abstractNumId w:val="4"/>
  </w:num>
  <w:num w:numId="11">
    <w:abstractNumId w:val="3"/>
  </w:num>
  <w:num w:numId="12">
    <w:abstractNumId w:val="37"/>
  </w:num>
  <w:num w:numId="13">
    <w:abstractNumId w:val="26"/>
  </w:num>
  <w:num w:numId="14">
    <w:abstractNumId w:val="2"/>
  </w:num>
  <w:num w:numId="15">
    <w:abstractNumId w:val="6"/>
  </w:num>
  <w:num w:numId="16">
    <w:abstractNumId w:val="33"/>
  </w:num>
  <w:num w:numId="17">
    <w:abstractNumId w:val="16"/>
  </w:num>
  <w:num w:numId="18">
    <w:abstractNumId w:val="15"/>
  </w:num>
  <w:num w:numId="19">
    <w:abstractNumId w:val="7"/>
  </w:num>
  <w:num w:numId="20">
    <w:abstractNumId w:val="23"/>
  </w:num>
  <w:num w:numId="21">
    <w:abstractNumId w:val="39"/>
  </w:num>
  <w:num w:numId="22">
    <w:abstractNumId w:val="44"/>
  </w:num>
  <w:num w:numId="23">
    <w:abstractNumId w:val="20"/>
  </w:num>
  <w:num w:numId="24">
    <w:abstractNumId w:val="41"/>
  </w:num>
  <w:num w:numId="25">
    <w:abstractNumId w:val="19"/>
  </w:num>
  <w:num w:numId="26">
    <w:abstractNumId w:val="18"/>
  </w:num>
  <w:num w:numId="27">
    <w:abstractNumId w:val="34"/>
  </w:num>
  <w:num w:numId="28">
    <w:abstractNumId w:val="45"/>
  </w:num>
  <w:num w:numId="29">
    <w:abstractNumId w:val="10"/>
  </w:num>
  <w:num w:numId="30">
    <w:abstractNumId w:val="35"/>
  </w:num>
  <w:num w:numId="31">
    <w:abstractNumId w:val="36"/>
  </w:num>
  <w:num w:numId="32">
    <w:abstractNumId w:val="27"/>
  </w:num>
  <w:num w:numId="33">
    <w:abstractNumId w:val="21"/>
  </w:num>
  <w:num w:numId="34">
    <w:abstractNumId w:val="25"/>
  </w:num>
  <w:num w:numId="35">
    <w:abstractNumId w:val="22"/>
  </w:num>
  <w:num w:numId="36">
    <w:abstractNumId w:val="11"/>
  </w:num>
  <w:num w:numId="37">
    <w:abstractNumId w:val="42"/>
  </w:num>
  <w:num w:numId="38">
    <w:abstractNumId w:val="5"/>
  </w:num>
  <w:num w:numId="39">
    <w:abstractNumId w:val="8"/>
  </w:num>
  <w:num w:numId="40">
    <w:abstractNumId w:val="31"/>
  </w:num>
  <w:num w:numId="41">
    <w:abstractNumId w:val="43"/>
  </w:num>
  <w:num w:numId="42">
    <w:abstractNumId w:val="1"/>
  </w:num>
  <w:num w:numId="43">
    <w:abstractNumId w:val="30"/>
  </w:num>
  <w:num w:numId="44">
    <w:abstractNumId w:val="13"/>
  </w:num>
  <w:num w:numId="45">
    <w:abstractNumId w:val="0"/>
  </w:num>
  <w:num w:numId="46">
    <w:abstractNumId w:val="40"/>
  </w:num>
  <w:num w:numId="47">
    <w:abstractNumId w:val="47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2B"/>
    <w:rsid w:val="00023340"/>
    <w:rsid w:val="00025454"/>
    <w:rsid w:val="00036FBC"/>
    <w:rsid w:val="000406A4"/>
    <w:rsid w:val="00040EBE"/>
    <w:rsid w:val="00057DBA"/>
    <w:rsid w:val="00061CD9"/>
    <w:rsid w:val="000C214B"/>
    <w:rsid w:val="000C6943"/>
    <w:rsid w:val="000C7D16"/>
    <w:rsid w:val="000D728B"/>
    <w:rsid w:val="000D7619"/>
    <w:rsid w:val="000E5A6E"/>
    <w:rsid w:val="000F22B9"/>
    <w:rsid w:val="000F6EB3"/>
    <w:rsid w:val="00104DA2"/>
    <w:rsid w:val="00123DE9"/>
    <w:rsid w:val="001455AB"/>
    <w:rsid w:val="001548C6"/>
    <w:rsid w:val="00155A0A"/>
    <w:rsid w:val="001652A5"/>
    <w:rsid w:val="00172B3D"/>
    <w:rsid w:val="00174D5D"/>
    <w:rsid w:val="00197924"/>
    <w:rsid w:val="001C6DAB"/>
    <w:rsid w:val="001E1A1A"/>
    <w:rsid w:val="00206459"/>
    <w:rsid w:val="00215997"/>
    <w:rsid w:val="00254AAF"/>
    <w:rsid w:val="00282C1B"/>
    <w:rsid w:val="002A60BE"/>
    <w:rsid w:val="002C749F"/>
    <w:rsid w:val="002E4E1F"/>
    <w:rsid w:val="00303424"/>
    <w:rsid w:val="0032772F"/>
    <w:rsid w:val="0033655C"/>
    <w:rsid w:val="0036240F"/>
    <w:rsid w:val="003A5FB6"/>
    <w:rsid w:val="003D263D"/>
    <w:rsid w:val="003F4AA2"/>
    <w:rsid w:val="00413636"/>
    <w:rsid w:val="00452F2C"/>
    <w:rsid w:val="00492276"/>
    <w:rsid w:val="004A5CF2"/>
    <w:rsid w:val="004B55C5"/>
    <w:rsid w:val="004C1B86"/>
    <w:rsid w:val="004F4084"/>
    <w:rsid w:val="005015A1"/>
    <w:rsid w:val="00507EED"/>
    <w:rsid w:val="0054114D"/>
    <w:rsid w:val="005440C4"/>
    <w:rsid w:val="0054728B"/>
    <w:rsid w:val="00574E15"/>
    <w:rsid w:val="005E190F"/>
    <w:rsid w:val="005E5578"/>
    <w:rsid w:val="00656795"/>
    <w:rsid w:val="00675A4D"/>
    <w:rsid w:val="00690158"/>
    <w:rsid w:val="006A331A"/>
    <w:rsid w:val="006D5548"/>
    <w:rsid w:val="006E29D4"/>
    <w:rsid w:val="007144A0"/>
    <w:rsid w:val="00717015"/>
    <w:rsid w:val="0073129F"/>
    <w:rsid w:val="00736C9E"/>
    <w:rsid w:val="0075212B"/>
    <w:rsid w:val="00763E87"/>
    <w:rsid w:val="007A1FD1"/>
    <w:rsid w:val="007B12CA"/>
    <w:rsid w:val="007C5377"/>
    <w:rsid w:val="007F6293"/>
    <w:rsid w:val="00825634"/>
    <w:rsid w:val="008C2C87"/>
    <w:rsid w:val="008D36CC"/>
    <w:rsid w:val="009743D6"/>
    <w:rsid w:val="009B5F82"/>
    <w:rsid w:val="009D0815"/>
    <w:rsid w:val="009E0860"/>
    <w:rsid w:val="009E47ED"/>
    <w:rsid w:val="009F23BC"/>
    <w:rsid w:val="00A16C94"/>
    <w:rsid w:val="00A209C7"/>
    <w:rsid w:val="00A268E0"/>
    <w:rsid w:val="00A27B2F"/>
    <w:rsid w:val="00A30DFE"/>
    <w:rsid w:val="00A348D4"/>
    <w:rsid w:val="00A64A37"/>
    <w:rsid w:val="00A666BF"/>
    <w:rsid w:val="00AA594A"/>
    <w:rsid w:val="00AC5842"/>
    <w:rsid w:val="00AF1FD7"/>
    <w:rsid w:val="00B12C6D"/>
    <w:rsid w:val="00B16F56"/>
    <w:rsid w:val="00B2321E"/>
    <w:rsid w:val="00B827E4"/>
    <w:rsid w:val="00B909B7"/>
    <w:rsid w:val="00BC458E"/>
    <w:rsid w:val="00BD3437"/>
    <w:rsid w:val="00BF1566"/>
    <w:rsid w:val="00C01D2F"/>
    <w:rsid w:val="00C0272D"/>
    <w:rsid w:val="00C21A2D"/>
    <w:rsid w:val="00C274A9"/>
    <w:rsid w:val="00C358F1"/>
    <w:rsid w:val="00C374EC"/>
    <w:rsid w:val="00C47BA9"/>
    <w:rsid w:val="00C61920"/>
    <w:rsid w:val="00C65355"/>
    <w:rsid w:val="00C83213"/>
    <w:rsid w:val="00C93A57"/>
    <w:rsid w:val="00CC4682"/>
    <w:rsid w:val="00CD5B21"/>
    <w:rsid w:val="00CF2141"/>
    <w:rsid w:val="00D3774E"/>
    <w:rsid w:val="00D60373"/>
    <w:rsid w:val="00D92AD1"/>
    <w:rsid w:val="00DA7D74"/>
    <w:rsid w:val="00DA7E67"/>
    <w:rsid w:val="00DB44F5"/>
    <w:rsid w:val="00DD6AEC"/>
    <w:rsid w:val="00DE0D20"/>
    <w:rsid w:val="00E040ED"/>
    <w:rsid w:val="00E07CB0"/>
    <w:rsid w:val="00E55955"/>
    <w:rsid w:val="00E56DFC"/>
    <w:rsid w:val="00E85B9A"/>
    <w:rsid w:val="00E87A0B"/>
    <w:rsid w:val="00E952CF"/>
    <w:rsid w:val="00EB7B39"/>
    <w:rsid w:val="00EC090E"/>
    <w:rsid w:val="00F008AD"/>
    <w:rsid w:val="00F058D2"/>
    <w:rsid w:val="00F10A5B"/>
    <w:rsid w:val="00F1468C"/>
    <w:rsid w:val="00F434E0"/>
    <w:rsid w:val="00F55024"/>
    <w:rsid w:val="00F84064"/>
    <w:rsid w:val="00FA7E48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301C5-415F-4C83-AB22-5FCDA7CF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521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5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212B"/>
    <w:pPr>
      <w:ind w:left="720"/>
      <w:contextualSpacing/>
    </w:pPr>
  </w:style>
  <w:style w:type="paragraph" w:styleId="Sansinterligne">
    <w:name w:val="No Spacing"/>
    <w:uiPriority w:val="1"/>
    <w:qFormat/>
    <w:rsid w:val="00057DB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F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566"/>
  </w:style>
  <w:style w:type="paragraph" w:styleId="Pieddepage">
    <w:name w:val="footer"/>
    <w:basedOn w:val="Normal"/>
    <w:link w:val="PieddepageCar"/>
    <w:uiPriority w:val="99"/>
    <w:unhideWhenUsed/>
    <w:rsid w:val="00BF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1196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MALELE</dc:creator>
  <cp:keywords/>
  <dc:description/>
  <cp:lastModifiedBy>Utilisateur</cp:lastModifiedBy>
  <cp:revision>6</cp:revision>
  <dcterms:created xsi:type="dcterms:W3CDTF">2020-05-20T12:29:00Z</dcterms:created>
  <dcterms:modified xsi:type="dcterms:W3CDTF">2020-05-25T11:15:00Z</dcterms:modified>
</cp:coreProperties>
</file>